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CFFF0">
      <w:pPr>
        <w:spacing w:before="140" w:line="223" w:lineRule="auto"/>
        <w:ind w:left="1312"/>
        <w:outlineLvl w:val="0"/>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吴川城市发展控股集团有限公司</w:t>
      </w:r>
    </w:p>
    <w:p w14:paraId="256D5AFC">
      <w:pPr>
        <w:pStyle w:val="3"/>
        <w:spacing w:line="244" w:lineRule="auto"/>
      </w:pPr>
    </w:p>
    <w:p w14:paraId="0058C487">
      <w:pPr>
        <w:pStyle w:val="3"/>
        <w:spacing w:line="244" w:lineRule="auto"/>
      </w:pPr>
    </w:p>
    <w:p w14:paraId="0573FB4C">
      <w:pPr>
        <w:pStyle w:val="3"/>
        <w:spacing w:line="244" w:lineRule="auto"/>
      </w:pPr>
    </w:p>
    <w:p w14:paraId="22816C63">
      <w:pPr>
        <w:pStyle w:val="3"/>
        <w:spacing w:line="244" w:lineRule="auto"/>
      </w:pPr>
    </w:p>
    <w:p w14:paraId="43CC4E02">
      <w:pPr>
        <w:pStyle w:val="3"/>
        <w:spacing w:line="244" w:lineRule="auto"/>
      </w:pPr>
    </w:p>
    <w:p w14:paraId="708DFAF7">
      <w:pPr>
        <w:pStyle w:val="3"/>
        <w:spacing w:line="244" w:lineRule="auto"/>
      </w:pPr>
    </w:p>
    <w:p w14:paraId="7B0B01D4">
      <w:pPr>
        <w:pStyle w:val="3"/>
        <w:spacing w:line="244" w:lineRule="auto"/>
      </w:pPr>
    </w:p>
    <w:p w14:paraId="46085899">
      <w:pPr>
        <w:pStyle w:val="3"/>
        <w:spacing w:line="244" w:lineRule="auto"/>
      </w:pPr>
    </w:p>
    <w:p w14:paraId="20028B7C">
      <w:pPr>
        <w:pStyle w:val="3"/>
        <w:spacing w:line="244" w:lineRule="auto"/>
      </w:pPr>
    </w:p>
    <w:p w14:paraId="48B038AE">
      <w:pPr>
        <w:pStyle w:val="3"/>
        <w:spacing w:line="244" w:lineRule="auto"/>
      </w:pPr>
    </w:p>
    <w:p w14:paraId="54BAD747">
      <w:pPr>
        <w:pStyle w:val="3"/>
        <w:spacing w:line="244" w:lineRule="auto"/>
        <w:rPr>
          <w:sz w:val="44"/>
          <w:szCs w:val="44"/>
        </w:rPr>
      </w:pPr>
    </w:p>
    <w:p w14:paraId="1AF5E10E">
      <w:pPr>
        <w:spacing w:before="140" w:line="225" w:lineRule="auto"/>
        <w:jc w:val="center"/>
        <w:rPr>
          <w:rFonts w:hint="eastAsia" w:ascii="微软雅黑" w:hAnsi="微软雅黑" w:eastAsia="微软雅黑" w:cs="微软雅黑"/>
          <w:b w:val="0"/>
          <w:bCs w:val="0"/>
          <w:sz w:val="44"/>
          <w:szCs w:val="44"/>
          <w:lang w:val="en-US" w:eastAsia="zh-CN"/>
        </w:rPr>
      </w:pPr>
      <w:r>
        <w:rPr>
          <w:rFonts w:hint="eastAsia" w:ascii="微软雅黑" w:hAnsi="微软雅黑" w:eastAsia="微软雅黑" w:cs="微软雅黑"/>
          <w:b w:val="0"/>
          <w:bCs w:val="0"/>
          <w:spacing w:val="14"/>
          <w:sz w:val="44"/>
          <w:szCs w:val="44"/>
          <w:lang w:val="en-US" w:eastAsia="zh-CN"/>
        </w:rPr>
        <w:t>招租文件</w:t>
      </w:r>
    </w:p>
    <w:p w14:paraId="3600C90B">
      <w:pPr>
        <w:pStyle w:val="3"/>
        <w:spacing w:line="251" w:lineRule="auto"/>
      </w:pPr>
    </w:p>
    <w:p w14:paraId="4D78D1AC">
      <w:pPr>
        <w:pStyle w:val="3"/>
        <w:spacing w:line="251" w:lineRule="auto"/>
      </w:pPr>
    </w:p>
    <w:p w14:paraId="1E91CA0A">
      <w:pPr>
        <w:pStyle w:val="3"/>
        <w:spacing w:line="251" w:lineRule="auto"/>
      </w:pPr>
    </w:p>
    <w:p w14:paraId="5B047F9A">
      <w:pPr>
        <w:pStyle w:val="3"/>
        <w:spacing w:line="251" w:lineRule="auto"/>
      </w:pPr>
    </w:p>
    <w:p w14:paraId="5BD01814">
      <w:pPr>
        <w:pStyle w:val="3"/>
        <w:spacing w:line="251" w:lineRule="auto"/>
      </w:pPr>
    </w:p>
    <w:p w14:paraId="2312B057">
      <w:pPr>
        <w:pStyle w:val="3"/>
        <w:spacing w:line="251" w:lineRule="auto"/>
      </w:pPr>
    </w:p>
    <w:p w14:paraId="05D273D3">
      <w:pPr>
        <w:pStyle w:val="3"/>
        <w:spacing w:line="251" w:lineRule="auto"/>
      </w:pPr>
    </w:p>
    <w:p w14:paraId="2A3D0709">
      <w:pPr>
        <w:pStyle w:val="3"/>
        <w:spacing w:line="251" w:lineRule="auto"/>
      </w:pPr>
    </w:p>
    <w:p w14:paraId="43E01CFF">
      <w:pPr>
        <w:pStyle w:val="3"/>
        <w:spacing w:line="251" w:lineRule="auto"/>
      </w:pPr>
    </w:p>
    <w:p w14:paraId="7AEDA66A">
      <w:pPr>
        <w:pStyle w:val="3"/>
        <w:spacing w:line="252" w:lineRule="auto"/>
      </w:pPr>
    </w:p>
    <w:p w14:paraId="336CAFF5">
      <w:pPr>
        <w:pStyle w:val="3"/>
        <w:spacing w:line="252" w:lineRule="auto"/>
      </w:pPr>
    </w:p>
    <w:p w14:paraId="2329D86F">
      <w:pPr>
        <w:pStyle w:val="3"/>
        <w:spacing w:line="252" w:lineRule="auto"/>
        <w:rPr>
          <w:rFonts w:hint="eastAsia" w:ascii="方正仿宋_GB2312" w:hAnsi="方正仿宋_GB2312" w:eastAsia="方正仿宋_GB2312" w:cs="方正仿宋_GB2312"/>
          <w:sz w:val="32"/>
          <w:szCs w:val="32"/>
        </w:rPr>
      </w:pPr>
    </w:p>
    <w:p w14:paraId="3664ABBB">
      <w:pPr>
        <w:pStyle w:val="3"/>
        <w:spacing w:line="252" w:lineRule="auto"/>
        <w:rPr>
          <w:rFonts w:hint="eastAsia" w:ascii="方正仿宋_GB2312" w:hAnsi="方正仿宋_GB2312" w:eastAsia="方正仿宋_GB2312" w:cs="方正仿宋_GB2312"/>
          <w:sz w:val="32"/>
          <w:szCs w:val="32"/>
        </w:rPr>
      </w:pPr>
    </w:p>
    <w:p w14:paraId="71BB5FCE">
      <w:pPr>
        <w:pStyle w:val="3"/>
        <w:spacing w:line="252" w:lineRule="auto"/>
        <w:rPr>
          <w:rFonts w:hint="eastAsia" w:ascii="方正仿宋_GB2312" w:hAnsi="方正仿宋_GB2312" w:eastAsia="方正仿宋_GB2312" w:cs="方正仿宋_GB2312"/>
          <w:sz w:val="32"/>
          <w:szCs w:val="32"/>
        </w:rPr>
      </w:pPr>
    </w:p>
    <w:p w14:paraId="57E29B72">
      <w:pPr>
        <w:pStyle w:val="3"/>
        <w:spacing w:line="252" w:lineRule="auto"/>
        <w:rPr>
          <w:rFonts w:hint="eastAsia" w:ascii="方正仿宋_GB2312" w:hAnsi="方正仿宋_GB2312" w:eastAsia="方正仿宋_GB2312" w:cs="方正仿宋_GB2312"/>
          <w:sz w:val="32"/>
          <w:szCs w:val="32"/>
        </w:rPr>
      </w:pPr>
    </w:p>
    <w:p w14:paraId="69B09AEC">
      <w:pPr>
        <w:pStyle w:val="3"/>
        <w:spacing w:line="252" w:lineRule="auto"/>
        <w:rPr>
          <w:rFonts w:hint="eastAsia" w:ascii="方正楷体_GB2312" w:hAnsi="方正楷体_GB2312" w:eastAsia="方正楷体_GB2312" w:cs="方正楷体_GB2312"/>
          <w:sz w:val="32"/>
          <w:szCs w:val="32"/>
        </w:rPr>
      </w:pPr>
    </w:p>
    <w:p w14:paraId="3D763BEF">
      <w:pPr>
        <w:jc w:val="center"/>
        <w:rPr>
          <w:rFonts w:hint="eastAsia" w:ascii="仿宋_GB2312" w:hAnsi="仿宋_GB2312" w:eastAsia="仿宋_GB2312" w:cs="仿宋_GB2312"/>
          <w:sz w:val="44"/>
          <w:szCs w:val="44"/>
        </w:rPr>
      </w:pPr>
    </w:p>
    <w:p w14:paraId="6A14B5C0">
      <w:pPr>
        <w:jc w:val="center"/>
        <w:rPr>
          <w:rFonts w:hint="eastAsia" w:ascii="仿宋_GB2312" w:hAnsi="仿宋_GB2312" w:eastAsia="仿宋_GB2312" w:cs="仿宋_GB2312"/>
          <w:sz w:val="44"/>
          <w:szCs w:val="44"/>
        </w:rPr>
      </w:pPr>
    </w:p>
    <w:p w14:paraId="5C3E6346">
      <w:pPr>
        <w:jc w:val="center"/>
        <w:rPr>
          <w:rFonts w:hint="eastAsia" w:ascii="仿宋_GB2312" w:hAnsi="仿宋_GB2312" w:eastAsia="仿宋_GB2312" w:cs="仿宋_GB2312"/>
          <w:sz w:val="44"/>
          <w:szCs w:val="44"/>
        </w:rPr>
      </w:pPr>
    </w:p>
    <w:p w14:paraId="05033F19">
      <w:pPr>
        <w:jc w:val="center"/>
        <w:rPr>
          <w:rFonts w:hint="eastAsia" w:ascii="仿宋_GB2312" w:hAnsi="仿宋_GB2312" w:eastAsia="仿宋_GB2312" w:cs="仿宋_GB2312"/>
          <w:sz w:val="44"/>
          <w:szCs w:val="44"/>
        </w:rPr>
      </w:pPr>
    </w:p>
    <w:p w14:paraId="35CE512C">
      <w:pPr>
        <w:jc w:val="center"/>
        <w:rPr>
          <w:rFonts w:hint="eastAsia" w:ascii="仿宋_GB2312" w:hAnsi="仿宋_GB2312" w:eastAsia="仿宋_GB2312" w:cs="仿宋_GB2312"/>
          <w:sz w:val="44"/>
          <w:szCs w:val="44"/>
        </w:rPr>
      </w:pPr>
    </w:p>
    <w:p w14:paraId="0324E069">
      <w:pPr>
        <w:jc w:val="center"/>
        <w:rPr>
          <w:rFonts w:hint="eastAsia" w:ascii="仿宋_GB2312" w:hAnsi="仿宋_GB2312" w:eastAsia="仿宋_GB2312" w:cs="仿宋_GB2312"/>
          <w:sz w:val="44"/>
          <w:szCs w:val="44"/>
        </w:rPr>
      </w:pPr>
    </w:p>
    <w:p w14:paraId="1013902B">
      <w:pPr>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招租流程</w:t>
      </w:r>
    </w:p>
    <w:p w14:paraId="38E72320">
      <w:pPr>
        <w:rPr>
          <w:rFonts w:hint="eastAsia" w:ascii="仿宋_GB2312" w:hAnsi="仿宋_GB2312" w:eastAsia="仿宋_GB2312" w:cs="仿宋_GB2312"/>
        </w:rPr>
      </w:pPr>
    </w:p>
    <w:p w14:paraId="6A575A9A">
      <w:pPr>
        <w:bidi w:val="0"/>
        <w:rPr>
          <w:rFonts w:hint="eastAsia" w:ascii="仿宋_GB2312" w:hAnsi="仿宋_GB2312" w:eastAsia="仿宋_GB2312" w:cs="仿宋_GB2312"/>
          <w:snapToGrid w:val="0"/>
          <w:color w:val="000000"/>
          <w:kern w:val="0"/>
          <w:sz w:val="21"/>
          <w:szCs w:val="21"/>
          <w:lang w:val="en-US" w:eastAsia="en-US" w:bidi="ar-SA"/>
        </w:rPr>
      </w:pPr>
    </w:p>
    <w:p w14:paraId="72D985BA">
      <w:pPr>
        <w:bidi w:val="0"/>
        <w:rPr>
          <w:rFonts w:hint="eastAsia" w:ascii="仿宋_GB2312" w:hAnsi="仿宋_GB2312" w:eastAsia="仿宋_GB2312" w:cs="仿宋_GB2312"/>
          <w:lang w:val="en-US" w:eastAsia="en-US"/>
        </w:rPr>
      </w:pPr>
    </w:p>
    <w:p w14:paraId="1C1ED5BF">
      <w:pPr>
        <w:bidi w:val="0"/>
        <w:jc w:val="left"/>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rPr>
        <w:drawing>
          <wp:anchor distT="0" distB="0" distL="114300" distR="114300" simplePos="0" relativeHeight="251659264" behindDoc="0" locked="0" layoutInCell="1" allowOverlap="1">
            <wp:simplePos x="0" y="0"/>
            <wp:positionH relativeFrom="column">
              <wp:posOffset>-255270</wp:posOffset>
            </wp:positionH>
            <wp:positionV relativeFrom="paragraph">
              <wp:posOffset>16510</wp:posOffset>
            </wp:positionV>
            <wp:extent cx="6189980" cy="4594860"/>
            <wp:effectExtent l="0" t="0" r="1270" b="1524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189980" cy="4594860"/>
                    </a:xfrm>
                    <a:prstGeom prst="rect">
                      <a:avLst/>
                    </a:prstGeom>
                    <a:noFill/>
                    <a:ln>
                      <a:noFill/>
                    </a:ln>
                  </pic:spPr>
                </pic:pic>
              </a:graphicData>
            </a:graphic>
          </wp:anchor>
        </w:drawing>
      </w:r>
    </w:p>
    <w:p w14:paraId="4E29A168">
      <w:pPr>
        <w:bidi w:val="0"/>
        <w:jc w:val="left"/>
        <w:rPr>
          <w:rFonts w:hint="eastAsia" w:ascii="仿宋_GB2312" w:hAnsi="仿宋_GB2312" w:eastAsia="仿宋_GB2312" w:cs="仿宋_GB2312"/>
          <w:sz w:val="32"/>
          <w:szCs w:val="32"/>
          <w:lang w:val="en-US" w:eastAsia="en-US"/>
        </w:rPr>
      </w:pPr>
    </w:p>
    <w:p w14:paraId="60065EF5">
      <w:pPr>
        <w:bidi w:val="0"/>
        <w:jc w:val="left"/>
        <w:rPr>
          <w:rFonts w:hint="eastAsia" w:ascii="仿宋_GB2312" w:hAnsi="仿宋_GB2312" w:eastAsia="仿宋_GB2312" w:cs="仿宋_GB2312"/>
          <w:sz w:val="32"/>
          <w:szCs w:val="32"/>
          <w:lang w:val="en-US" w:eastAsia="en-US"/>
        </w:rPr>
      </w:pPr>
    </w:p>
    <w:p w14:paraId="6081E39B">
      <w:pPr>
        <w:bidi w:val="0"/>
        <w:jc w:val="left"/>
        <w:rPr>
          <w:rFonts w:hint="eastAsia" w:ascii="仿宋_GB2312" w:hAnsi="仿宋_GB2312" w:eastAsia="仿宋_GB2312" w:cs="仿宋_GB2312"/>
          <w:sz w:val="32"/>
          <w:szCs w:val="32"/>
          <w:lang w:val="en-US" w:eastAsia="en-US"/>
        </w:rPr>
      </w:pPr>
    </w:p>
    <w:p w14:paraId="4D1CA4F2">
      <w:pPr>
        <w:bidi w:val="0"/>
        <w:jc w:val="left"/>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意向竞租人在招租流程遇到任何问题，可联系招租人提供协助。</w:t>
      </w:r>
    </w:p>
    <w:p w14:paraId="65A9DC21">
      <w:pPr>
        <w:bidi w:val="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en-US"/>
        </w:rPr>
        <w:t>咨询电话：</w:t>
      </w:r>
      <w:r>
        <w:rPr>
          <w:rFonts w:hint="eastAsia" w:ascii="仿宋_GB2312" w:hAnsi="仿宋_GB2312" w:eastAsia="仿宋_GB2312" w:cs="仿宋_GB2312"/>
          <w:sz w:val="32"/>
          <w:szCs w:val="32"/>
          <w:lang w:val="en-US" w:eastAsia="zh-CN"/>
        </w:rPr>
        <w:t>15989107256</w:t>
      </w:r>
    </w:p>
    <w:p w14:paraId="5CAB6FDB">
      <w:pPr>
        <w:bidi w:val="0"/>
        <w:jc w:val="center"/>
        <w:rPr>
          <w:rFonts w:hint="eastAsia" w:ascii="仿宋_GB2312" w:hAnsi="仿宋_GB2312" w:eastAsia="仿宋_GB2312" w:cs="仿宋_GB2312"/>
          <w:lang w:val="en-US" w:eastAsia="en-US"/>
        </w:rPr>
      </w:pPr>
    </w:p>
    <w:p w14:paraId="127B01FF">
      <w:pPr>
        <w:bidi w:val="0"/>
        <w:jc w:val="center"/>
        <w:rPr>
          <w:rFonts w:hint="eastAsia" w:ascii="仿宋_GB2312" w:hAnsi="仿宋_GB2312" w:eastAsia="仿宋_GB2312" w:cs="仿宋_GB2312"/>
          <w:lang w:val="en-US" w:eastAsia="en-US"/>
        </w:rPr>
      </w:pPr>
    </w:p>
    <w:p w14:paraId="63046DB7">
      <w:pPr>
        <w:bidi w:val="0"/>
        <w:jc w:val="center"/>
        <w:rPr>
          <w:rFonts w:hint="eastAsia" w:ascii="仿宋_GB2312" w:hAnsi="仿宋_GB2312" w:eastAsia="仿宋_GB2312" w:cs="仿宋_GB2312"/>
          <w:lang w:val="en-US" w:eastAsia="en-US"/>
        </w:rPr>
      </w:pPr>
    </w:p>
    <w:p w14:paraId="7CB76CE2">
      <w:pPr>
        <w:bidi w:val="0"/>
        <w:jc w:val="center"/>
        <w:rPr>
          <w:rFonts w:hint="eastAsia" w:ascii="仿宋_GB2312" w:hAnsi="仿宋_GB2312" w:eastAsia="仿宋_GB2312" w:cs="仿宋_GB2312"/>
          <w:lang w:val="en-US" w:eastAsia="en-US"/>
        </w:rPr>
      </w:pPr>
    </w:p>
    <w:p w14:paraId="281116A6">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仿宋_GB2312" w:hAnsi="仿宋_GB2312" w:eastAsia="仿宋_GB2312" w:cs="仿宋_GB2312"/>
        </w:rPr>
        <w:sectPr>
          <w:headerReference r:id="rId5" w:type="default"/>
          <w:footerReference r:id="rId6" w:type="default"/>
          <w:pgSz w:w="11906" w:h="16839"/>
          <w:pgMar w:top="2098" w:right="1474" w:bottom="1871" w:left="1587" w:header="0" w:footer="987" w:gutter="0"/>
          <w:pgNumType w:start="1"/>
          <w:cols w:space="720" w:num="1"/>
        </w:sectPr>
      </w:pPr>
    </w:p>
    <w:p w14:paraId="70B92155">
      <w:pPr>
        <w:bidi w:val="0"/>
        <w:jc w:val="both"/>
        <w:rPr>
          <w:rFonts w:hint="eastAsia" w:ascii="黑体" w:hAnsi="黑体" w:eastAsia="黑体" w:cs="黑体"/>
          <w:b w:val="0"/>
          <w:bCs w:val="0"/>
          <w:sz w:val="32"/>
          <w:szCs w:val="32"/>
          <w:lang w:val="en-US" w:eastAsia="en-US"/>
        </w:rPr>
      </w:pPr>
      <w:r>
        <w:rPr>
          <w:rFonts w:hint="eastAsia" w:ascii="黑体" w:hAnsi="黑体" w:eastAsia="黑体" w:cs="黑体"/>
          <w:b w:val="0"/>
          <w:bCs w:val="0"/>
          <w:sz w:val="32"/>
          <w:szCs w:val="32"/>
          <w:lang w:val="en-US" w:eastAsia="en-US"/>
        </w:rPr>
        <w:t>第一章《招租公告》</w:t>
      </w:r>
    </w:p>
    <w:p w14:paraId="34649F7F">
      <w:pPr>
        <w:bidi w:val="0"/>
        <w:jc w:val="both"/>
        <w:rPr>
          <w:lang w:val="en-US" w:eastAsia="en-US"/>
        </w:rPr>
      </w:pPr>
    </w:p>
    <w:p w14:paraId="660F9715">
      <w:pPr>
        <w:bidi w:val="0"/>
        <w:jc w:val="both"/>
        <w:rPr>
          <w:lang w:val="en-US" w:eastAsia="en-US"/>
        </w:rPr>
      </w:pPr>
    </w:p>
    <w:p w14:paraId="5BE20901">
      <w:pPr>
        <w:bidi w:val="0"/>
        <w:jc w:val="both"/>
        <w:rPr>
          <w:lang w:val="en-US" w:eastAsia="en-US"/>
        </w:rPr>
      </w:pPr>
    </w:p>
    <w:p w14:paraId="3CFA3E24">
      <w:pPr>
        <w:bidi w:val="0"/>
        <w:jc w:val="both"/>
        <w:rPr>
          <w:lang w:val="en-US" w:eastAsia="en-US"/>
        </w:rPr>
      </w:pPr>
    </w:p>
    <w:p w14:paraId="4497AED1">
      <w:pPr>
        <w:bidi w:val="0"/>
        <w:jc w:val="both"/>
        <w:rPr>
          <w:lang w:val="en-US" w:eastAsia="en-US"/>
        </w:rPr>
      </w:pPr>
    </w:p>
    <w:p w14:paraId="7A786C1A">
      <w:pPr>
        <w:bidi w:val="0"/>
        <w:jc w:val="both"/>
        <w:rPr>
          <w:lang w:val="en-US" w:eastAsia="en-US"/>
        </w:rPr>
      </w:pPr>
    </w:p>
    <w:p w14:paraId="0042B4D0">
      <w:pPr>
        <w:bidi w:val="0"/>
        <w:jc w:val="both"/>
        <w:rPr>
          <w:lang w:val="en-US" w:eastAsia="en-US"/>
        </w:rPr>
      </w:pPr>
    </w:p>
    <w:p w14:paraId="65FBFBB5">
      <w:pPr>
        <w:bidi w:val="0"/>
        <w:jc w:val="both"/>
        <w:rPr>
          <w:lang w:val="en-US" w:eastAsia="en-US"/>
        </w:rPr>
      </w:pPr>
    </w:p>
    <w:p w14:paraId="22BCAFF5">
      <w:pPr>
        <w:bidi w:val="0"/>
        <w:jc w:val="both"/>
        <w:rPr>
          <w:lang w:val="en-US" w:eastAsia="en-US"/>
        </w:rPr>
      </w:pPr>
    </w:p>
    <w:p w14:paraId="3CDFB7DC">
      <w:pPr>
        <w:bidi w:val="0"/>
        <w:jc w:val="both"/>
        <w:rPr>
          <w:lang w:val="en-US" w:eastAsia="en-US"/>
        </w:rPr>
      </w:pPr>
    </w:p>
    <w:p w14:paraId="06073966">
      <w:pPr>
        <w:bidi w:val="0"/>
        <w:jc w:val="both"/>
        <w:rPr>
          <w:lang w:val="en-US" w:eastAsia="en-US"/>
        </w:rPr>
      </w:pPr>
    </w:p>
    <w:p w14:paraId="25C31180">
      <w:pPr>
        <w:bidi w:val="0"/>
        <w:jc w:val="both"/>
        <w:rPr>
          <w:lang w:val="en-US" w:eastAsia="en-US"/>
        </w:rPr>
      </w:pPr>
    </w:p>
    <w:p w14:paraId="4853FE68">
      <w:pPr>
        <w:bidi w:val="0"/>
        <w:jc w:val="both"/>
        <w:rPr>
          <w:lang w:val="en-US" w:eastAsia="en-US"/>
        </w:rPr>
      </w:pPr>
    </w:p>
    <w:p w14:paraId="2E6CD9F1">
      <w:pPr>
        <w:bidi w:val="0"/>
        <w:jc w:val="both"/>
        <w:rPr>
          <w:lang w:val="en-US" w:eastAsia="en-US"/>
        </w:rPr>
      </w:pPr>
    </w:p>
    <w:p w14:paraId="5839AD65">
      <w:pPr>
        <w:bidi w:val="0"/>
        <w:jc w:val="both"/>
        <w:rPr>
          <w:lang w:val="en-US" w:eastAsia="en-US"/>
        </w:rPr>
      </w:pPr>
    </w:p>
    <w:p w14:paraId="73EF117D">
      <w:pPr>
        <w:bidi w:val="0"/>
        <w:jc w:val="both"/>
        <w:rPr>
          <w:lang w:val="en-US" w:eastAsia="en-US"/>
        </w:rPr>
      </w:pPr>
    </w:p>
    <w:p w14:paraId="48321F72">
      <w:pPr>
        <w:bidi w:val="0"/>
        <w:jc w:val="both"/>
        <w:rPr>
          <w:lang w:val="en-US" w:eastAsia="en-US"/>
        </w:rPr>
      </w:pPr>
    </w:p>
    <w:p w14:paraId="38A8F534">
      <w:pPr>
        <w:bidi w:val="0"/>
        <w:jc w:val="both"/>
        <w:rPr>
          <w:lang w:val="en-US" w:eastAsia="en-US"/>
        </w:rPr>
      </w:pPr>
    </w:p>
    <w:p w14:paraId="058AF055">
      <w:pPr>
        <w:bidi w:val="0"/>
        <w:jc w:val="both"/>
        <w:rPr>
          <w:lang w:val="en-US" w:eastAsia="en-US"/>
        </w:rPr>
      </w:pPr>
    </w:p>
    <w:p w14:paraId="4EF55E0D">
      <w:pPr>
        <w:bidi w:val="0"/>
        <w:jc w:val="both"/>
        <w:rPr>
          <w:lang w:val="en-US" w:eastAsia="en-US"/>
        </w:rPr>
      </w:pPr>
    </w:p>
    <w:p w14:paraId="62531153">
      <w:pPr>
        <w:bidi w:val="0"/>
        <w:jc w:val="both"/>
        <w:rPr>
          <w:lang w:val="en-US" w:eastAsia="en-US"/>
        </w:rPr>
      </w:pPr>
    </w:p>
    <w:p w14:paraId="498757FA">
      <w:pPr>
        <w:bidi w:val="0"/>
        <w:jc w:val="both"/>
        <w:rPr>
          <w:lang w:val="en-US" w:eastAsia="en-US"/>
        </w:rPr>
      </w:pPr>
    </w:p>
    <w:p w14:paraId="2EF93921">
      <w:pPr>
        <w:bidi w:val="0"/>
        <w:jc w:val="both"/>
        <w:rPr>
          <w:lang w:val="en-US" w:eastAsia="en-US"/>
        </w:rPr>
      </w:pPr>
    </w:p>
    <w:p w14:paraId="70ECFF34">
      <w:pPr>
        <w:bidi w:val="0"/>
        <w:jc w:val="both"/>
        <w:rPr>
          <w:lang w:val="en-US" w:eastAsia="en-US"/>
        </w:rPr>
      </w:pPr>
    </w:p>
    <w:p w14:paraId="5A977E14">
      <w:pPr>
        <w:bidi w:val="0"/>
        <w:jc w:val="both"/>
        <w:rPr>
          <w:lang w:val="en-US" w:eastAsia="en-US"/>
        </w:rPr>
      </w:pPr>
    </w:p>
    <w:p w14:paraId="4D80F53F">
      <w:pPr>
        <w:bidi w:val="0"/>
        <w:jc w:val="both"/>
        <w:rPr>
          <w:lang w:val="en-US" w:eastAsia="en-US"/>
        </w:rPr>
      </w:pPr>
    </w:p>
    <w:p w14:paraId="6D1286DB">
      <w:pPr>
        <w:bidi w:val="0"/>
        <w:jc w:val="both"/>
        <w:rPr>
          <w:lang w:val="en-US" w:eastAsia="en-US"/>
        </w:rPr>
      </w:pPr>
    </w:p>
    <w:p w14:paraId="187D4884">
      <w:pPr>
        <w:bidi w:val="0"/>
        <w:jc w:val="both"/>
        <w:rPr>
          <w:lang w:val="en-US" w:eastAsia="en-US"/>
        </w:rPr>
      </w:pPr>
    </w:p>
    <w:p w14:paraId="55539E76">
      <w:pPr>
        <w:bidi w:val="0"/>
        <w:jc w:val="both"/>
        <w:rPr>
          <w:lang w:val="en-US" w:eastAsia="en-US"/>
        </w:rPr>
      </w:pPr>
    </w:p>
    <w:p w14:paraId="1F872F7E">
      <w:pPr>
        <w:bidi w:val="0"/>
        <w:jc w:val="both"/>
        <w:rPr>
          <w:lang w:val="en-US" w:eastAsia="en-US"/>
        </w:rPr>
      </w:pPr>
    </w:p>
    <w:p w14:paraId="23EEC08D">
      <w:pPr>
        <w:bidi w:val="0"/>
        <w:jc w:val="both"/>
        <w:rPr>
          <w:lang w:val="en-US" w:eastAsia="en-US"/>
        </w:rPr>
      </w:pPr>
    </w:p>
    <w:p w14:paraId="3E34D8CC">
      <w:pPr>
        <w:bidi w:val="0"/>
        <w:jc w:val="both"/>
        <w:rPr>
          <w:lang w:val="en-US" w:eastAsia="en-US"/>
        </w:rPr>
      </w:pPr>
    </w:p>
    <w:p w14:paraId="76D4812B">
      <w:pPr>
        <w:bidi w:val="0"/>
        <w:jc w:val="both"/>
        <w:rPr>
          <w:lang w:val="en-US" w:eastAsia="en-US"/>
        </w:rPr>
      </w:pPr>
    </w:p>
    <w:p w14:paraId="0CC47695">
      <w:pPr>
        <w:bidi w:val="0"/>
        <w:jc w:val="both"/>
        <w:rPr>
          <w:lang w:val="en-US" w:eastAsia="en-US"/>
        </w:rPr>
      </w:pPr>
    </w:p>
    <w:p w14:paraId="15B5D82D">
      <w:pPr>
        <w:bidi w:val="0"/>
        <w:jc w:val="both"/>
        <w:rPr>
          <w:lang w:val="en-US" w:eastAsia="en-US"/>
        </w:rPr>
      </w:pPr>
    </w:p>
    <w:p w14:paraId="5292BB97">
      <w:pPr>
        <w:bidi w:val="0"/>
        <w:jc w:val="both"/>
        <w:rPr>
          <w:lang w:val="en-US" w:eastAsia="en-US"/>
        </w:rPr>
      </w:pPr>
    </w:p>
    <w:p w14:paraId="2DE0D9A6">
      <w:pPr>
        <w:bidi w:val="0"/>
        <w:jc w:val="both"/>
        <w:rPr>
          <w:lang w:val="en-US" w:eastAsia="en-US"/>
        </w:rPr>
      </w:pPr>
    </w:p>
    <w:p w14:paraId="236C33EB">
      <w:pPr>
        <w:bidi w:val="0"/>
        <w:jc w:val="both"/>
        <w:rPr>
          <w:lang w:val="en-US" w:eastAsia="en-US"/>
        </w:rPr>
      </w:pPr>
    </w:p>
    <w:p w14:paraId="11A3C9E3">
      <w:pPr>
        <w:bidi w:val="0"/>
        <w:jc w:val="both"/>
        <w:rPr>
          <w:lang w:val="en-US" w:eastAsia="en-US"/>
        </w:rPr>
      </w:pPr>
    </w:p>
    <w:p w14:paraId="67A92698">
      <w:pPr>
        <w:bidi w:val="0"/>
        <w:jc w:val="both"/>
        <w:rPr>
          <w:lang w:val="en-US" w:eastAsia="en-US"/>
        </w:rPr>
      </w:pPr>
    </w:p>
    <w:p w14:paraId="159E9539">
      <w:pPr>
        <w:bidi w:val="0"/>
        <w:jc w:val="both"/>
        <w:rPr>
          <w:lang w:val="en-US" w:eastAsia="en-US"/>
        </w:rPr>
      </w:pPr>
    </w:p>
    <w:p w14:paraId="29CF7938">
      <w:pPr>
        <w:bidi w:val="0"/>
        <w:jc w:val="both"/>
        <w:rPr>
          <w:lang w:val="en-US" w:eastAsia="en-US"/>
        </w:rPr>
      </w:pPr>
    </w:p>
    <w:p w14:paraId="22592FF0">
      <w:pPr>
        <w:bidi w:val="0"/>
        <w:jc w:val="both"/>
        <w:rPr>
          <w:lang w:val="en-US" w:eastAsia="en-US"/>
        </w:rPr>
      </w:pPr>
    </w:p>
    <w:p w14:paraId="4837218E">
      <w:pPr>
        <w:bidi w:val="0"/>
        <w:jc w:val="both"/>
        <w:rPr>
          <w:lang w:val="en-US" w:eastAsia="en-US"/>
        </w:rPr>
      </w:pPr>
    </w:p>
    <w:p w14:paraId="6921B6F7">
      <w:pPr>
        <w:bidi w:val="0"/>
        <w:jc w:val="both"/>
        <w:rPr>
          <w:lang w:val="en-US" w:eastAsia="en-US"/>
        </w:rPr>
      </w:pPr>
    </w:p>
    <w:p w14:paraId="01629961">
      <w:pPr>
        <w:bidi w:val="0"/>
        <w:jc w:val="both"/>
        <w:rPr>
          <w:lang w:val="en-US" w:eastAsia="en-US"/>
        </w:rPr>
      </w:pPr>
    </w:p>
    <w:p w14:paraId="3F08BF7F">
      <w:pPr>
        <w:bidi w:val="0"/>
        <w:jc w:val="both"/>
        <w:rPr>
          <w:lang w:val="en-US" w:eastAsia="en-US"/>
        </w:rPr>
      </w:pPr>
    </w:p>
    <w:p w14:paraId="68475CCE">
      <w:pPr>
        <w:bidi w:val="0"/>
        <w:jc w:val="both"/>
        <w:rPr>
          <w:lang w:val="en-US" w:eastAsia="en-US"/>
        </w:rPr>
      </w:pPr>
    </w:p>
    <w:p w14:paraId="4D216915">
      <w:pPr>
        <w:bidi w:val="0"/>
        <w:jc w:val="both"/>
        <w:rPr>
          <w:lang w:val="en-US" w:eastAsia="en-US"/>
        </w:rPr>
      </w:pPr>
    </w:p>
    <w:p w14:paraId="42D311C9">
      <w:pPr>
        <w:bidi w:val="0"/>
        <w:jc w:val="both"/>
        <w:rPr>
          <w:lang w:val="en-US" w:eastAsia="en-US"/>
        </w:rPr>
      </w:pPr>
    </w:p>
    <w:p w14:paraId="3C2E268F">
      <w:pPr>
        <w:bidi w:val="0"/>
        <w:jc w:val="both"/>
        <w:rPr>
          <w:lang w:val="en-US" w:eastAsia="en-US"/>
        </w:rPr>
      </w:pPr>
    </w:p>
    <w:p w14:paraId="02C43EAD">
      <w:pPr>
        <w:bidi w:val="0"/>
        <w:jc w:val="both"/>
        <w:rPr>
          <w:rFonts w:hint="eastAsia" w:ascii="黑体" w:hAnsi="黑体" w:eastAsia="黑体" w:cs="黑体"/>
          <w:b/>
          <w:bCs/>
          <w:sz w:val="32"/>
          <w:szCs w:val="32"/>
          <w:lang w:val="en-US" w:eastAsia="zh-CN"/>
        </w:rPr>
      </w:pPr>
      <w:r>
        <w:rPr>
          <w:rFonts w:hint="eastAsia" w:ascii="黑体" w:hAnsi="黑体" w:eastAsia="黑体" w:cs="黑体"/>
          <w:b w:val="0"/>
          <w:bCs w:val="0"/>
          <w:sz w:val="32"/>
          <w:szCs w:val="32"/>
          <w:lang w:val="en-US" w:eastAsia="en-US"/>
        </w:rPr>
        <w:t>第一章《招租公告》</w:t>
      </w:r>
      <w:r>
        <w:rPr>
          <w:rFonts w:hint="eastAsia" w:ascii="黑体" w:hAnsi="黑体" w:eastAsia="黑体" w:cs="黑体"/>
          <w:b w:val="0"/>
          <w:bCs w:val="0"/>
          <w:sz w:val="32"/>
          <w:szCs w:val="32"/>
          <w:lang w:val="en-US" w:eastAsia="zh-CN"/>
        </w:rPr>
        <w:t>（续）</w:t>
      </w:r>
    </w:p>
    <w:p w14:paraId="6A747830">
      <w:pPr>
        <w:bidi w:val="0"/>
        <w:jc w:val="both"/>
        <w:rPr>
          <w:rFonts w:hint="eastAsia" w:ascii="黑体" w:hAnsi="黑体" w:eastAsia="黑体" w:cs="黑体"/>
          <w:b/>
          <w:bCs/>
          <w:lang w:val="en-US" w:eastAsia="en-US"/>
        </w:rPr>
      </w:pPr>
    </w:p>
    <w:p w14:paraId="2EA00123">
      <w:pPr>
        <w:bidi w:val="0"/>
        <w:jc w:val="both"/>
        <w:rPr>
          <w:rFonts w:hint="eastAsia" w:ascii="黑体" w:hAnsi="黑体" w:eastAsia="黑体" w:cs="黑体"/>
          <w:b/>
          <w:bCs/>
          <w:lang w:val="en-US" w:eastAsia="en-US"/>
        </w:rPr>
      </w:pPr>
    </w:p>
    <w:p w14:paraId="0A00ECF7">
      <w:pPr>
        <w:bidi w:val="0"/>
        <w:jc w:val="both"/>
        <w:rPr>
          <w:rFonts w:hint="eastAsia" w:ascii="黑体" w:hAnsi="黑体" w:eastAsia="黑体" w:cs="黑体"/>
          <w:b/>
          <w:bCs/>
          <w:lang w:val="en-US" w:eastAsia="en-US"/>
        </w:rPr>
      </w:pPr>
    </w:p>
    <w:p w14:paraId="0010395A">
      <w:pPr>
        <w:bidi w:val="0"/>
        <w:jc w:val="both"/>
        <w:rPr>
          <w:rFonts w:hint="eastAsia" w:ascii="黑体" w:hAnsi="黑体" w:eastAsia="黑体" w:cs="黑体"/>
          <w:b/>
          <w:bCs/>
          <w:lang w:val="en-US" w:eastAsia="en-US"/>
        </w:rPr>
      </w:pPr>
    </w:p>
    <w:p w14:paraId="2EFC36F6">
      <w:pPr>
        <w:bidi w:val="0"/>
        <w:jc w:val="both"/>
        <w:rPr>
          <w:rFonts w:hint="eastAsia" w:ascii="黑体" w:hAnsi="黑体" w:eastAsia="黑体" w:cs="黑体"/>
          <w:b/>
          <w:bCs/>
          <w:lang w:val="en-US" w:eastAsia="en-US"/>
        </w:rPr>
      </w:pPr>
    </w:p>
    <w:p w14:paraId="657F1017">
      <w:pPr>
        <w:bidi w:val="0"/>
        <w:jc w:val="both"/>
        <w:rPr>
          <w:rFonts w:hint="eastAsia" w:ascii="黑体" w:hAnsi="黑体" w:eastAsia="黑体" w:cs="黑体"/>
          <w:b/>
          <w:bCs/>
          <w:lang w:val="en-US" w:eastAsia="en-US"/>
        </w:rPr>
      </w:pPr>
    </w:p>
    <w:p w14:paraId="50FE6238">
      <w:pPr>
        <w:bidi w:val="0"/>
        <w:jc w:val="both"/>
        <w:rPr>
          <w:rFonts w:hint="eastAsia" w:ascii="黑体" w:hAnsi="黑体" w:eastAsia="黑体" w:cs="黑体"/>
          <w:b/>
          <w:bCs/>
          <w:lang w:val="en-US" w:eastAsia="en-US"/>
        </w:rPr>
      </w:pPr>
    </w:p>
    <w:p w14:paraId="0F70873D">
      <w:pPr>
        <w:bidi w:val="0"/>
        <w:jc w:val="both"/>
        <w:rPr>
          <w:rFonts w:hint="eastAsia" w:ascii="黑体" w:hAnsi="黑体" w:eastAsia="黑体" w:cs="黑体"/>
          <w:b/>
          <w:bCs/>
          <w:lang w:val="en-US" w:eastAsia="en-US"/>
        </w:rPr>
      </w:pPr>
    </w:p>
    <w:p w14:paraId="3BCA1B60">
      <w:pPr>
        <w:bidi w:val="0"/>
        <w:jc w:val="both"/>
        <w:rPr>
          <w:rFonts w:hint="eastAsia" w:ascii="黑体" w:hAnsi="黑体" w:eastAsia="黑体" w:cs="黑体"/>
          <w:b/>
          <w:bCs/>
          <w:lang w:val="en-US" w:eastAsia="en-US"/>
        </w:rPr>
      </w:pPr>
    </w:p>
    <w:p w14:paraId="45A7D6D9">
      <w:pPr>
        <w:bidi w:val="0"/>
        <w:jc w:val="both"/>
        <w:rPr>
          <w:rFonts w:hint="eastAsia" w:ascii="黑体" w:hAnsi="黑体" w:eastAsia="黑体" w:cs="黑体"/>
          <w:b/>
          <w:bCs/>
          <w:lang w:val="en-US" w:eastAsia="en-US"/>
        </w:rPr>
      </w:pPr>
    </w:p>
    <w:p w14:paraId="7E2D9C96">
      <w:pPr>
        <w:bidi w:val="0"/>
        <w:jc w:val="both"/>
        <w:rPr>
          <w:rFonts w:hint="eastAsia" w:ascii="黑体" w:hAnsi="黑体" w:eastAsia="黑体" w:cs="黑体"/>
          <w:b/>
          <w:bCs/>
          <w:lang w:val="en-US" w:eastAsia="en-US"/>
        </w:rPr>
      </w:pPr>
    </w:p>
    <w:p w14:paraId="34BFF4A3">
      <w:pPr>
        <w:bidi w:val="0"/>
        <w:jc w:val="both"/>
        <w:rPr>
          <w:rFonts w:hint="eastAsia" w:ascii="黑体" w:hAnsi="黑体" w:eastAsia="黑体" w:cs="黑体"/>
          <w:b/>
          <w:bCs/>
          <w:lang w:val="en-US" w:eastAsia="en-US"/>
        </w:rPr>
      </w:pPr>
    </w:p>
    <w:p w14:paraId="409C2417">
      <w:pPr>
        <w:bidi w:val="0"/>
        <w:jc w:val="both"/>
        <w:rPr>
          <w:rFonts w:hint="eastAsia" w:ascii="黑体" w:hAnsi="黑体" w:eastAsia="黑体" w:cs="黑体"/>
          <w:b/>
          <w:bCs/>
          <w:lang w:val="en-US" w:eastAsia="en-US"/>
        </w:rPr>
      </w:pPr>
    </w:p>
    <w:p w14:paraId="74D46D56">
      <w:pPr>
        <w:bidi w:val="0"/>
        <w:jc w:val="both"/>
        <w:rPr>
          <w:rFonts w:hint="eastAsia" w:ascii="黑体" w:hAnsi="黑体" w:eastAsia="黑体" w:cs="黑体"/>
          <w:b/>
          <w:bCs/>
          <w:lang w:val="en-US" w:eastAsia="en-US"/>
        </w:rPr>
      </w:pPr>
    </w:p>
    <w:p w14:paraId="70386BEB">
      <w:pPr>
        <w:bidi w:val="0"/>
        <w:jc w:val="both"/>
        <w:rPr>
          <w:rFonts w:hint="eastAsia" w:ascii="黑体" w:hAnsi="黑体" w:eastAsia="黑体" w:cs="黑体"/>
          <w:b/>
          <w:bCs/>
          <w:lang w:val="en-US" w:eastAsia="en-US"/>
        </w:rPr>
      </w:pPr>
    </w:p>
    <w:p w14:paraId="741079AA">
      <w:pPr>
        <w:bidi w:val="0"/>
        <w:jc w:val="both"/>
        <w:rPr>
          <w:rFonts w:hint="eastAsia" w:ascii="黑体" w:hAnsi="黑体" w:eastAsia="黑体" w:cs="黑体"/>
          <w:b/>
          <w:bCs/>
          <w:lang w:val="en-US" w:eastAsia="en-US"/>
        </w:rPr>
      </w:pPr>
    </w:p>
    <w:p w14:paraId="6065886C">
      <w:pPr>
        <w:bidi w:val="0"/>
        <w:jc w:val="both"/>
        <w:rPr>
          <w:rFonts w:hint="eastAsia" w:ascii="黑体" w:hAnsi="黑体" w:eastAsia="黑体" w:cs="黑体"/>
          <w:b/>
          <w:bCs/>
          <w:lang w:val="en-US" w:eastAsia="en-US"/>
        </w:rPr>
      </w:pPr>
    </w:p>
    <w:p w14:paraId="7A3603A1">
      <w:pPr>
        <w:bidi w:val="0"/>
        <w:jc w:val="both"/>
        <w:rPr>
          <w:rFonts w:hint="eastAsia" w:ascii="黑体" w:hAnsi="黑体" w:eastAsia="黑体" w:cs="黑体"/>
          <w:b/>
          <w:bCs/>
          <w:lang w:val="en-US" w:eastAsia="en-US"/>
        </w:rPr>
      </w:pPr>
    </w:p>
    <w:p w14:paraId="328EC4E8">
      <w:pPr>
        <w:bidi w:val="0"/>
        <w:jc w:val="both"/>
        <w:rPr>
          <w:rFonts w:hint="eastAsia" w:ascii="黑体" w:hAnsi="黑体" w:eastAsia="黑体" w:cs="黑体"/>
          <w:b/>
          <w:bCs/>
          <w:lang w:val="en-US" w:eastAsia="en-US"/>
        </w:rPr>
      </w:pPr>
    </w:p>
    <w:p w14:paraId="052EE31B">
      <w:pPr>
        <w:bidi w:val="0"/>
        <w:jc w:val="both"/>
        <w:rPr>
          <w:rFonts w:hint="eastAsia" w:ascii="黑体" w:hAnsi="黑体" w:eastAsia="黑体" w:cs="黑体"/>
          <w:b/>
          <w:bCs/>
          <w:lang w:val="en-US" w:eastAsia="en-US"/>
        </w:rPr>
      </w:pPr>
    </w:p>
    <w:p w14:paraId="77BA2C6D">
      <w:pPr>
        <w:bidi w:val="0"/>
        <w:jc w:val="both"/>
        <w:rPr>
          <w:rFonts w:hint="eastAsia" w:ascii="黑体" w:hAnsi="黑体" w:eastAsia="黑体" w:cs="黑体"/>
          <w:b/>
          <w:bCs/>
          <w:lang w:val="en-US" w:eastAsia="en-US"/>
        </w:rPr>
      </w:pPr>
    </w:p>
    <w:p w14:paraId="0EBF6597">
      <w:pPr>
        <w:bidi w:val="0"/>
        <w:jc w:val="both"/>
        <w:rPr>
          <w:rFonts w:hint="eastAsia" w:ascii="黑体" w:hAnsi="黑体" w:eastAsia="黑体" w:cs="黑体"/>
          <w:b/>
          <w:bCs/>
          <w:lang w:val="en-US" w:eastAsia="en-US"/>
        </w:rPr>
      </w:pPr>
    </w:p>
    <w:p w14:paraId="15674944">
      <w:pPr>
        <w:bidi w:val="0"/>
        <w:jc w:val="both"/>
        <w:rPr>
          <w:rFonts w:hint="eastAsia" w:ascii="黑体" w:hAnsi="黑体" w:eastAsia="黑体" w:cs="黑体"/>
          <w:b/>
          <w:bCs/>
          <w:lang w:val="en-US" w:eastAsia="en-US"/>
        </w:rPr>
      </w:pPr>
    </w:p>
    <w:p w14:paraId="33125D69">
      <w:pPr>
        <w:bidi w:val="0"/>
        <w:jc w:val="both"/>
        <w:rPr>
          <w:rFonts w:hint="eastAsia" w:ascii="黑体" w:hAnsi="黑体" w:eastAsia="黑体" w:cs="黑体"/>
          <w:b/>
          <w:bCs/>
          <w:lang w:val="en-US" w:eastAsia="en-US"/>
        </w:rPr>
      </w:pPr>
    </w:p>
    <w:p w14:paraId="12240FCC">
      <w:pPr>
        <w:bidi w:val="0"/>
        <w:jc w:val="both"/>
        <w:rPr>
          <w:rFonts w:hint="eastAsia" w:ascii="黑体" w:hAnsi="黑体" w:eastAsia="黑体" w:cs="黑体"/>
          <w:b/>
          <w:bCs/>
          <w:lang w:val="en-US" w:eastAsia="en-US"/>
        </w:rPr>
      </w:pPr>
    </w:p>
    <w:p w14:paraId="65F4D392">
      <w:pPr>
        <w:bidi w:val="0"/>
        <w:jc w:val="both"/>
        <w:rPr>
          <w:rFonts w:hint="eastAsia" w:ascii="黑体" w:hAnsi="黑体" w:eastAsia="黑体" w:cs="黑体"/>
          <w:b/>
          <w:bCs/>
          <w:lang w:val="en-US" w:eastAsia="en-US"/>
        </w:rPr>
      </w:pPr>
    </w:p>
    <w:p w14:paraId="7E65C515">
      <w:pPr>
        <w:bidi w:val="0"/>
        <w:jc w:val="both"/>
        <w:rPr>
          <w:rFonts w:hint="eastAsia" w:ascii="黑体" w:hAnsi="黑体" w:eastAsia="黑体" w:cs="黑体"/>
          <w:b/>
          <w:bCs/>
          <w:lang w:val="en-US" w:eastAsia="en-US"/>
        </w:rPr>
      </w:pPr>
    </w:p>
    <w:p w14:paraId="28AB2DB5">
      <w:pPr>
        <w:bidi w:val="0"/>
        <w:jc w:val="both"/>
        <w:rPr>
          <w:rFonts w:hint="eastAsia" w:ascii="黑体" w:hAnsi="黑体" w:eastAsia="黑体" w:cs="黑体"/>
          <w:b/>
          <w:bCs/>
          <w:lang w:val="en-US" w:eastAsia="en-US"/>
        </w:rPr>
      </w:pPr>
    </w:p>
    <w:p w14:paraId="62CDF5B8">
      <w:pPr>
        <w:bidi w:val="0"/>
        <w:jc w:val="both"/>
        <w:rPr>
          <w:rFonts w:hint="eastAsia" w:ascii="黑体" w:hAnsi="黑体" w:eastAsia="黑体" w:cs="黑体"/>
          <w:b/>
          <w:bCs/>
          <w:lang w:val="en-US" w:eastAsia="en-US"/>
        </w:rPr>
      </w:pPr>
    </w:p>
    <w:p w14:paraId="65510B8F">
      <w:pPr>
        <w:bidi w:val="0"/>
        <w:jc w:val="both"/>
        <w:rPr>
          <w:rFonts w:hint="eastAsia" w:ascii="黑体" w:hAnsi="黑体" w:eastAsia="黑体" w:cs="黑体"/>
          <w:b/>
          <w:bCs/>
          <w:lang w:val="en-US" w:eastAsia="en-US"/>
        </w:rPr>
      </w:pPr>
    </w:p>
    <w:p w14:paraId="23F82499">
      <w:pPr>
        <w:bidi w:val="0"/>
        <w:jc w:val="both"/>
        <w:rPr>
          <w:rFonts w:hint="eastAsia" w:ascii="黑体" w:hAnsi="黑体" w:eastAsia="黑体" w:cs="黑体"/>
          <w:b/>
          <w:bCs/>
          <w:lang w:val="en-US" w:eastAsia="en-US"/>
        </w:rPr>
      </w:pPr>
    </w:p>
    <w:p w14:paraId="26D6C629">
      <w:pPr>
        <w:bidi w:val="0"/>
        <w:jc w:val="both"/>
        <w:rPr>
          <w:rFonts w:hint="eastAsia" w:ascii="黑体" w:hAnsi="黑体" w:eastAsia="黑体" w:cs="黑体"/>
          <w:b/>
          <w:bCs/>
          <w:lang w:val="en-US" w:eastAsia="en-US"/>
        </w:rPr>
      </w:pPr>
    </w:p>
    <w:p w14:paraId="3F8775DB">
      <w:pPr>
        <w:bidi w:val="0"/>
        <w:jc w:val="both"/>
        <w:rPr>
          <w:rFonts w:hint="eastAsia" w:ascii="黑体" w:hAnsi="黑体" w:eastAsia="黑体" w:cs="黑体"/>
          <w:b/>
          <w:bCs/>
          <w:lang w:val="en-US" w:eastAsia="en-US"/>
        </w:rPr>
      </w:pPr>
    </w:p>
    <w:p w14:paraId="3977F7F0">
      <w:pPr>
        <w:bidi w:val="0"/>
        <w:jc w:val="both"/>
        <w:rPr>
          <w:rFonts w:hint="eastAsia" w:ascii="黑体" w:hAnsi="黑体" w:eastAsia="黑体" w:cs="黑体"/>
          <w:b/>
          <w:bCs/>
          <w:lang w:val="en-US" w:eastAsia="en-US"/>
        </w:rPr>
      </w:pPr>
    </w:p>
    <w:p w14:paraId="3D0C18A3">
      <w:pPr>
        <w:bidi w:val="0"/>
        <w:jc w:val="both"/>
        <w:rPr>
          <w:rFonts w:hint="eastAsia" w:ascii="黑体" w:hAnsi="黑体" w:eastAsia="黑体" w:cs="黑体"/>
          <w:b/>
          <w:bCs/>
          <w:lang w:val="en-US" w:eastAsia="en-US"/>
        </w:rPr>
      </w:pPr>
    </w:p>
    <w:p w14:paraId="678B78A6">
      <w:pPr>
        <w:bidi w:val="0"/>
        <w:jc w:val="both"/>
        <w:rPr>
          <w:rFonts w:hint="eastAsia" w:ascii="黑体" w:hAnsi="黑体" w:eastAsia="黑体" w:cs="黑体"/>
          <w:b/>
          <w:bCs/>
          <w:lang w:val="en-US" w:eastAsia="en-US"/>
        </w:rPr>
      </w:pPr>
    </w:p>
    <w:p w14:paraId="6003BEBB">
      <w:pPr>
        <w:bidi w:val="0"/>
        <w:jc w:val="both"/>
        <w:rPr>
          <w:rFonts w:hint="eastAsia" w:ascii="黑体" w:hAnsi="黑体" w:eastAsia="黑体" w:cs="黑体"/>
          <w:b/>
          <w:bCs/>
          <w:lang w:val="en-US" w:eastAsia="en-US"/>
        </w:rPr>
      </w:pPr>
    </w:p>
    <w:p w14:paraId="300C7DB3">
      <w:pPr>
        <w:bidi w:val="0"/>
        <w:jc w:val="both"/>
        <w:rPr>
          <w:rFonts w:hint="eastAsia" w:ascii="黑体" w:hAnsi="黑体" w:eastAsia="黑体" w:cs="黑体"/>
          <w:b/>
          <w:bCs/>
          <w:lang w:val="en-US" w:eastAsia="en-US"/>
        </w:rPr>
      </w:pPr>
    </w:p>
    <w:p w14:paraId="58F86601">
      <w:pPr>
        <w:bidi w:val="0"/>
        <w:jc w:val="both"/>
        <w:rPr>
          <w:rFonts w:hint="eastAsia" w:ascii="黑体" w:hAnsi="黑体" w:eastAsia="黑体" w:cs="黑体"/>
          <w:b/>
          <w:bCs/>
          <w:lang w:val="en-US" w:eastAsia="en-US"/>
        </w:rPr>
      </w:pPr>
    </w:p>
    <w:p w14:paraId="11F3A856">
      <w:pPr>
        <w:bidi w:val="0"/>
        <w:jc w:val="both"/>
        <w:rPr>
          <w:rFonts w:hint="eastAsia" w:ascii="黑体" w:hAnsi="黑体" w:eastAsia="黑体" w:cs="黑体"/>
          <w:b/>
          <w:bCs/>
          <w:lang w:val="en-US" w:eastAsia="en-US"/>
        </w:rPr>
      </w:pPr>
    </w:p>
    <w:p w14:paraId="3256ABF1">
      <w:pPr>
        <w:bidi w:val="0"/>
        <w:jc w:val="both"/>
        <w:rPr>
          <w:rFonts w:hint="eastAsia" w:ascii="黑体" w:hAnsi="黑体" w:eastAsia="黑体" w:cs="黑体"/>
          <w:b/>
          <w:bCs/>
          <w:lang w:val="en-US" w:eastAsia="en-US"/>
        </w:rPr>
      </w:pPr>
    </w:p>
    <w:p w14:paraId="6A33A1E5">
      <w:pPr>
        <w:bidi w:val="0"/>
        <w:jc w:val="both"/>
        <w:rPr>
          <w:rFonts w:hint="eastAsia" w:ascii="黑体" w:hAnsi="黑体" w:eastAsia="黑体" w:cs="黑体"/>
          <w:b/>
          <w:bCs/>
          <w:lang w:val="en-US" w:eastAsia="en-US"/>
        </w:rPr>
      </w:pPr>
    </w:p>
    <w:p w14:paraId="0ADDAB38">
      <w:pPr>
        <w:bidi w:val="0"/>
        <w:jc w:val="both"/>
        <w:rPr>
          <w:rFonts w:hint="eastAsia" w:ascii="黑体" w:hAnsi="黑体" w:eastAsia="黑体" w:cs="黑体"/>
          <w:b/>
          <w:bCs/>
          <w:lang w:val="en-US" w:eastAsia="en-US"/>
        </w:rPr>
      </w:pPr>
    </w:p>
    <w:p w14:paraId="5428F7F7">
      <w:pPr>
        <w:bidi w:val="0"/>
        <w:jc w:val="both"/>
        <w:rPr>
          <w:rFonts w:hint="eastAsia" w:ascii="黑体" w:hAnsi="黑体" w:eastAsia="黑体" w:cs="黑体"/>
          <w:b/>
          <w:bCs/>
          <w:lang w:val="en-US" w:eastAsia="en-US"/>
        </w:rPr>
      </w:pPr>
    </w:p>
    <w:p w14:paraId="7BA0271E">
      <w:pPr>
        <w:bidi w:val="0"/>
        <w:jc w:val="both"/>
        <w:rPr>
          <w:rFonts w:hint="eastAsia" w:ascii="黑体" w:hAnsi="黑体" w:eastAsia="黑体" w:cs="黑体"/>
          <w:b/>
          <w:bCs/>
          <w:lang w:val="en-US" w:eastAsia="en-US"/>
        </w:rPr>
      </w:pPr>
    </w:p>
    <w:p w14:paraId="6811C825">
      <w:pPr>
        <w:bidi w:val="0"/>
        <w:jc w:val="both"/>
        <w:rPr>
          <w:rFonts w:hint="eastAsia" w:ascii="黑体" w:hAnsi="黑体" w:eastAsia="黑体" w:cs="黑体"/>
          <w:b w:val="0"/>
          <w:bCs w:val="0"/>
          <w:sz w:val="32"/>
          <w:szCs w:val="32"/>
          <w:lang w:val="en-US" w:eastAsia="en-US"/>
        </w:rPr>
      </w:pPr>
      <w:r>
        <w:rPr>
          <w:rFonts w:hint="eastAsia" w:ascii="黑体" w:hAnsi="黑体" w:eastAsia="黑体" w:cs="黑体"/>
          <w:b w:val="0"/>
          <w:bCs w:val="0"/>
          <w:sz w:val="32"/>
          <w:szCs w:val="32"/>
          <w:lang w:val="en-US" w:eastAsia="en-US"/>
        </w:rPr>
        <w:t>第二章《</w:t>
      </w:r>
      <w:r>
        <w:rPr>
          <w:rFonts w:hint="eastAsia" w:ascii="黑体" w:hAnsi="黑体" w:eastAsia="黑体" w:cs="黑体"/>
          <w:b w:val="0"/>
          <w:bCs w:val="0"/>
          <w:sz w:val="32"/>
          <w:szCs w:val="32"/>
          <w:lang w:val="en-US" w:eastAsia="zh-CN"/>
        </w:rPr>
        <w:t>招租文件</w:t>
      </w:r>
      <w:r>
        <w:rPr>
          <w:rFonts w:hint="eastAsia" w:ascii="黑体" w:hAnsi="黑体" w:eastAsia="黑体" w:cs="黑体"/>
          <w:b w:val="0"/>
          <w:bCs w:val="0"/>
          <w:sz w:val="32"/>
          <w:szCs w:val="32"/>
          <w:lang w:val="en-US" w:eastAsia="en-US"/>
        </w:rPr>
        <w:t>须知》</w:t>
      </w:r>
    </w:p>
    <w:p w14:paraId="064F5C14">
      <w:pPr>
        <w:bidi w:val="0"/>
        <w:ind w:firstLine="643" w:firstLineChars="200"/>
        <w:jc w:val="both"/>
        <w:rPr>
          <w:rFonts w:hint="eastAsia" w:ascii="楷体_GB2312" w:hAnsi="楷体_GB2312" w:eastAsia="楷体_GB2312" w:cs="楷体_GB2312"/>
          <w:b/>
          <w:bCs/>
          <w:sz w:val="32"/>
          <w:szCs w:val="32"/>
          <w:lang w:val="en-US" w:eastAsia="en-US"/>
        </w:rPr>
      </w:pPr>
      <w:r>
        <w:rPr>
          <w:rFonts w:hint="eastAsia" w:ascii="楷体_GB2312" w:hAnsi="楷体_GB2312" w:eastAsia="楷体_GB2312" w:cs="楷体_GB2312"/>
          <w:b/>
          <w:bCs/>
          <w:sz w:val="32"/>
          <w:szCs w:val="32"/>
          <w:lang w:val="en-US" w:eastAsia="en-US"/>
        </w:rPr>
        <w:t>一、须知前附表</w:t>
      </w:r>
    </w:p>
    <w:p w14:paraId="03BB5468">
      <w:pPr>
        <w:bidi w:val="0"/>
        <w:jc w:val="both"/>
        <w:rPr>
          <w:lang w:val="en-US" w:eastAsia="en-US"/>
        </w:rPr>
      </w:pPr>
    </w:p>
    <w:tbl>
      <w:tblPr>
        <w:tblStyle w:val="9"/>
        <w:tblW w:w="5064"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26"/>
        <w:gridCol w:w="2255"/>
        <w:gridCol w:w="5983"/>
      </w:tblGrid>
      <w:tr w14:paraId="62EC1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405" w:type="pct"/>
            <w:vAlign w:val="center"/>
          </w:tcPr>
          <w:p w14:paraId="5EF3CBF3">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序号</w:t>
            </w:r>
          </w:p>
        </w:tc>
        <w:tc>
          <w:tcPr>
            <w:tcW w:w="1257" w:type="pct"/>
            <w:vAlign w:val="center"/>
          </w:tcPr>
          <w:p w14:paraId="611883F1">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内容</w:t>
            </w:r>
          </w:p>
        </w:tc>
        <w:tc>
          <w:tcPr>
            <w:tcW w:w="3336" w:type="pct"/>
            <w:vAlign w:val="center"/>
          </w:tcPr>
          <w:p w14:paraId="151638D5">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说明与要求</w:t>
            </w:r>
          </w:p>
        </w:tc>
      </w:tr>
      <w:tr w14:paraId="72FCD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405" w:type="pct"/>
            <w:vAlign w:val="center"/>
          </w:tcPr>
          <w:p w14:paraId="75C929B9">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1</w:t>
            </w:r>
          </w:p>
        </w:tc>
        <w:tc>
          <w:tcPr>
            <w:tcW w:w="1257" w:type="pct"/>
            <w:vAlign w:val="center"/>
          </w:tcPr>
          <w:p w14:paraId="43AE0B9A">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管理人</w:t>
            </w:r>
          </w:p>
        </w:tc>
        <w:tc>
          <w:tcPr>
            <w:tcW w:w="3336" w:type="pct"/>
            <w:vAlign w:val="center"/>
          </w:tcPr>
          <w:p w14:paraId="13CF3C7A">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吴川城市发展控股集团有限公司</w:t>
            </w:r>
          </w:p>
        </w:tc>
      </w:tr>
      <w:tr w14:paraId="650AF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405" w:type="pct"/>
            <w:vAlign w:val="center"/>
          </w:tcPr>
          <w:p w14:paraId="6A8814DC">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2</w:t>
            </w:r>
          </w:p>
        </w:tc>
        <w:tc>
          <w:tcPr>
            <w:tcW w:w="1257" w:type="pct"/>
            <w:vAlign w:val="center"/>
          </w:tcPr>
          <w:p w14:paraId="6665CEC7">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招租人</w:t>
            </w:r>
          </w:p>
        </w:tc>
        <w:tc>
          <w:tcPr>
            <w:tcW w:w="3336" w:type="pct"/>
            <w:vAlign w:val="center"/>
          </w:tcPr>
          <w:p w14:paraId="405642DC">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吴川城市发展控股集团有限公司</w:t>
            </w:r>
          </w:p>
        </w:tc>
      </w:tr>
      <w:tr w14:paraId="700FD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405" w:type="pct"/>
            <w:vAlign w:val="center"/>
          </w:tcPr>
          <w:p w14:paraId="32B724CE">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3</w:t>
            </w:r>
          </w:p>
        </w:tc>
        <w:tc>
          <w:tcPr>
            <w:tcW w:w="1257" w:type="pct"/>
            <w:vAlign w:val="center"/>
          </w:tcPr>
          <w:p w14:paraId="508A1B2E">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项目内容</w:t>
            </w:r>
          </w:p>
        </w:tc>
        <w:tc>
          <w:tcPr>
            <w:tcW w:w="3336" w:type="pct"/>
            <w:vAlign w:val="center"/>
          </w:tcPr>
          <w:p w14:paraId="1F6FD859">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详见“</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w:t>
            </w:r>
          </w:p>
        </w:tc>
      </w:tr>
      <w:tr w14:paraId="046E1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405" w:type="pct"/>
            <w:vAlign w:val="center"/>
          </w:tcPr>
          <w:p w14:paraId="795019A4">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4</w:t>
            </w:r>
          </w:p>
        </w:tc>
        <w:tc>
          <w:tcPr>
            <w:tcW w:w="1257" w:type="pct"/>
            <w:vAlign w:val="center"/>
          </w:tcPr>
          <w:p w14:paraId="0F58197C">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项目地点</w:t>
            </w:r>
          </w:p>
        </w:tc>
        <w:tc>
          <w:tcPr>
            <w:tcW w:w="3336" w:type="pct"/>
            <w:vAlign w:val="center"/>
          </w:tcPr>
          <w:p w14:paraId="6CA30892">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详见“</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w:t>
            </w:r>
          </w:p>
        </w:tc>
      </w:tr>
      <w:tr w14:paraId="1A080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405" w:type="pct"/>
            <w:vAlign w:val="center"/>
          </w:tcPr>
          <w:p w14:paraId="588300F5">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5</w:t>
            </w:r>
          </w:p>
        </w:tc>
        <w:tc>
          <w:tcPr>
            <w:tcW w:w="1257" w:type="pct"/>
            <w:vAlign w:val="center"/>
          </w:tcPr>
          <w:p w14:paraId="6FDC6EFC">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招租方式</w:t>
            </w:r>
          </w:p>
        </w:tc>
        <w:tc>
          <w:tcPr>
            <w:tcW w:w="3336" w:type="pct"/>
            <w:vAlign w:val="center"/>
          </w:tcPr>
          <w:p w14:paraId="1275306C">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公开竞价</w:t>
            </w:r>
          </w:p>
        </w:tc>
      </w:tr>
      <w:tr w14:paraId="26BC3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405" w:type="pct"/>
            <w:vAlign w:val="center"/>
          </w:tcPr>
          <w:p w14:paraId="46990CEC">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6</w:t>
            </w:r>
          </w:p>
        </w:tc>
        <w:tc>
          <w:tcPr>
            <w:tcW w:w="1257" w:type="pct"/>
            <w:vAlign w:val="center"/>
          </w:tcPr>
          <w:p w14:paraId="4C1EFFA6">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租赁期限</w:t>
            </w:r>
          </w:p>
        </w:tc>
        <w:tc>
          <w:tcPr>
            <w:tcW w:w="3336" w:type="pct"/>
            <w:vAlign w:val="center"/>
          </w:tcPr>
          <w:p w14:paraId="004FB51D">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详见“</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w:t>
            </w:r>
          </w:p>
        </w:tc>
      </w:tr>
      <w:tr w14:paraId="4CEDB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405" w:type="pct"/>
            <w:vAlign w:val="center"/>
          </w:tcPr>
          <w:p w14:paraId="7BCE04E5">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7</w:t>
            </w:r>
          </w:p>
        </w:tc>
        <w:tc>
          <w:tcPr>
            <w:tcW w:w="1257" w:type="pct"/>
            <w:vAlign w:val="center"/>
          </w:tcPr>
          <w:p w14:paraId="0786E63D">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资格条件</w:t>
            </w:r>
          </w:p>
        </w:tc>
        <w:tc>
          <w:tcPr>
            <w:tcW w:w="3336" w:type="pct"/>
            <w:vAlign w:val="center"/>
          </w:tcPr>
          <w:p w14:paraId="3716398E">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详见“</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w:t>
            </w:r>
          </w:p>
        </w:tc>
      </w:tr>
      <w:tr w14:paraId="7AB89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405" w:type="pct"/>
            <w:vAlign w:val="center"/>
          </w:tcPr>
          <w:p w14:paraId="75062DC4">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8</w:t>
            </w:r>
          </w:p>
        </w:tc>
        <w:tc>
          <w:tcPr>
            <w:tcW w:w="1257" w:type="pct"/>
            <w:vAlign w:val="center"/>
          </w:tcPr>
          <w:p w14:paraId="76CE29AD">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保证金</w:t>
            </w:r>
          </w:p>
        </w:tc>
        <w:tc>
          <w:tcPr>
            <w:tcW w:w="3336" w:type="pct"/>
            <w:vAlign w:val="center"/>
          </w:tcPr>
          <w:p w14:paraId="00F35940">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详见“</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w:t>
            </w:r>
          </w:p>
        </w:tc>
      </w:tr>
      <w:tr w14:paraId="342B6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405" w:type="pct"/>
            <w:vAlign w:val="center"/>
          </w:tcPr>
          <w:p w14:paraId="3998D3BF">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9</w:t>
            </w:r>
          </w:p>
        </w:tc>
        <w:tc>
          <w:tcPr>
            <w:tcW w:w="1257" w:type="pct"/>
            <w:vAlign w:val="center"/>
          </w:tcPr>
          <w:p w14:paraId="6C26225B">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现场踏勘</w:t>
            </w:r>
          </w:p>
        </w:tc>
        <w:tc>
          <w:tcPr>
            <w:tcW w:w="3336" w:type="pct"/>
            <w:vAlign w:val="center"/>
          </w:tcPr>
          <w:p w14:paraId="605176C6">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详见“</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w:t>
            </w:r>
          </w:p>
        </w:tc>
      </w:tr>
      <w:tr w14:paraId="44DC6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8" w:hRule="atLeast"/>
          <w:jc w:val="center"/>
        </w:trPr>
        <w:tc>
          <w:tcPr>
            <w:tcW w:w="405" w:type="pct"/>
            <w:vAlign w:val="center"/>
          </w:tcPr>
          <w:p w14:paraId="397CCD1C">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10</w:t>
            </w:r>
          </w:p>
        </w:tc>
        <w:tc>
          <w:tcPr>
            <w:tcW w:w="1257" w:type="pct"/>
            <w:vAlign w:val="center"/>
          </w:tcPr>
          <w:p w14:paraId="62589968">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招租公示及资质审核</w:t>
            </w:r>
          </w:p>
        </w:tc>
        <w:tc>
          <w:tcPr>
            <w:tcW w:w="3336" w:type="pct"/>
            <w:vAlign w:val="center"/>
          </w:tcPr>
          <w:p w14:paraId="6E51C870">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按时递交《</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》，经审核后按招标小组意见确定有意承租人资格，有意承租人须按有意承租人身份确认</w:t>
            </w:r>
            <w:r>
              <w:rPr>
                <w:rFonts w:hint="eastAsia" w:ascii="仿宋_GB2312" w:hAnsi="仿宋_GB2312" w:eastAsia="仿宋_GB2312" w:cs="仿宋_GB2312"/>
                <w:sz w:val="32"/>
                <w:szCs w:val="32"/>
                <w:lang w:val="en-US" w:eastAsia="zh-CN"/>
              </w:rPr>
              <w:t>书及</w:t>
            </w:r>
            <w:r>
              <w:rPr>
                <w:rFonts w:hint="eastAsia" w:ascii="仿宋_GB2312" w:hAnsi="仿宋_GB2312" w:eastAsia="仿宋_GB2312" w:cs="仿宋_GB2312"/>
                <w:sz w:val="32"/>
                <w:szCs w:val="32"/>
                <w:lang w:val="en-US" w:eastAsia="en-US"/>
              </w:rPr>
              <w:t>相关要求参加竞租会议。</w:t>
            </w:r>
          </w:p>
        </w:tc>
      </w:tr>
      <w:tr w14:paraId="783A1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jc w:val="center"/>
        </w:trPr>
        <w:tc>
          <w:tcPr>
            <w:tcW w:w="405" w:type="pct"/>
            <w:vAlign w:val="center"/>
          </w:tcPr>
          <w:p w14:paraId="38BADF05">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11</w:t>
            </w:r>
          </w:p>
        </w:tc>
        <w:tc>
          <w:tcPr>
            <w:tcW w:w="1257" w:type="pct"/>
            <w:vAlign w:val="center"/>
          </w:tcPr>
          <w:p w14:paraId="740865B7">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竞价环节（竞租会议）</w:t>
            </w:r>
          </w:p>
        </w:tc>
        <w:tc>
          <w:tcPr>
            <w:tcW w:w="3336" w:type="pct"/>
            <w:vAlign w:val="center"/>
          </w:tcPr>
          <w:p w14:paraId="768CF924">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加价幅度：竞租人加价幅度不低于5%。</w:t>
            </w:r>
          </w:p>
        </w:tc>
      </w:tr>
      <w:tr w14:paraId="3D625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405" w:type="pct"/>
            <w:vAlign w:val="center"/>
          </w:tcPr>
          <w:p w14:paraId="1175DCBE">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12</w:t>
            </w:r>
          </w:p>
        </w:tc>
        <w:tc>
          <w:tcPr>
            <w:tcW w:w="1257" w:type="pct"/>
            <w:vAlign w:val="center"/>
          </w:tcPr>
          <w:p w14:paraId="42BCE8FC">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确定成交候选人</w:t>
            </w:r>
          </w:p>
        </w:tc>
        <w:tc>
          <w:tcPr>
            <w:tcW w:w="3336" w:type="pct"/>
            <w:vAlign w:val="center"/>
          </w:tcPr>
          <w:p w14:paraId="7783353B">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详见“</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w:t>
            </w:r>
          </w:p>
        </w:tc>
      </w:tr>
      <w:tr w14:paraId="15AD0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jc w:val="center"/>
        </w:trPr>
        <w:tc>
          <w:tcPr>
            <w:tcW w:w="405" w:type="pct"/>
            <w:vAlign w:val="center"/>
          </w:tcPr>
          <w:p w14:paraId="3460D11C">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13</w:t>
            </w:r>
          </w:p>
        </w:tc>
        <w:tc>
          <w:tcPr>
            <w:tcW w:w="1257" w:type="pct"/>
            <w:vAlign w:val="center"/>
          </w:tcPr>
          <w:p w14:paraId="7EB8C1B6">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成交结果</w:t>
            </w:r>
          </w:p>
        </w:tc>
        <w:tc>
          <w:tcPr>
            <w:tcW w:w="3336" w:type="pct"/>
            <w:vAlign w:val="center"/>
          </w:tcPr>
          <w:p w14:paraId="32AC7F54">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竞租结果须经公示，公示期满确认成交结果。</w:t>
            </w:r>
          </w:p>
        </w:tc>
      </w:tr>
      <w:tr w14:paraId="75523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jc w:val="center"/>
        </w:trPr>
        <w:tc>
          <w:tcPr>
            <w:tcW w:w="405" w:type="pct"/>
            <w:vAlign w:val="center"/>
          </w:tcPr>
          <w:p w14:paraId="2258439B">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14</w:t>
            </w:r>
          </w:p>
        </w:tc>
        <w:tc>
          <w:tcPr>
            <w:tcW w:w="1257" w:type="pct"/>
            <w:vAlign w:val="center"/>
          </w:tcPr>
          <w:p w14:paraId="4CBD06F5">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签署合同</w:t>
            </w:r>
          </w:p>
        </w:tc>
        <w:tc>
          <w:tcPr>
            <w:tcW w:w="3336" w:type="pct"/>
            <w:vAlign w:val="center"/>
          </w:tcPr>
          <w:p w14:paraId="1D487358">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须在约定时间与管理人签订合同，超过</w:t>
            </w:r>
            <w:r>
              <w:rPr>
                <w:rFonts w:hint="eastAsia" w:ascii="仿宋_GB2312" w:hAnsi="仿宋_GB2312" w:eastAsia="仿宋_GB2312" w:cs="仿宋_GB2312"/>
                <w:sz w:val="32"/>
                <w:szCs w:val="32"/>
                <w:lang w:val="en-US" w:eastAsia="zh-CN"/>
              </w:rPr>
              <w:t>期限</w:t>
            </w:r>
            <w:r>
              <w:rPr>
                <w:rFonts w:hint="eastAsia" w:ascii="仿宋_GB2312" w:hAnsi="仿宋_GB2312" w:eastAsia="仿宋_GB2312" w:cs="仿宋_GB2312"/>
                <w:sz w:val="32"/>
                <w:szCs w:val="32"/>
                <w:lang w:val="en-US" w:eastAsia="en-US"/>
              </w:rPr>
              <w:t>不签订合同或不缴纳服务费的，招租人有权不予退还其竞价保证金并取消成交资格。</w:t>
            </w:r>
          </w:p>
        </w:tc>
      </w:tr>
      <w:tr w14:paraId="6CB2F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405" w:type="pct"/>
            <w:vAlign w:val="center"/>
          </w:tcPr>
          <w:p w14:paraId="73770321">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15</w:t>
            </w:r>
          </w:p>
        </w:tc>
        <w:tc>
          <w:tcPr>
            <w:tcW w:w="1257" w:type="pct"/>
            <w:vAlign w:val="center"/>
          </w:tcPr>
          <w:p w14:paraId="5898C783">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费用支付方式</w:t>
            </w:r>
          </w:p>
        </w:tc>
        <w:tc>
          <w:tcPr>
            <w:tcW w:w="3336" w:type="pct"/>
            <w:vAlign w:val="center"/>
          </w:tcPr>
          <w:p w14:paraId="6D4C792D">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根据租赁合同要求支付</w:t>
            </w:r>
          </w:p>
        </w:tc>
      </w:tr>
      <w:tr w14:paraId="645A2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405" w:type="pct"/>
            <w:vAlign w:val="center"/>
          </w:tcPr>
          <w:p w14:paraId="19F65723">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16</w:t>
            </w:r>
          </w:p>
        </w:tc>
        <w:tc>
          <w:tcPr>
            <w:tcW w:w="1257" w:type="pct"/>
            <w:vAlign w:val="center"/>
          </w:tcPr>
          <w:p w14:paraId="502174D0">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移交场地</w:t>
            </w:r>
          </w:p>
        </w:tc>
        <w:tc>
          <w:tcPr>
            <w:tcW w:w="3336" w:type="pct"/>
            <w:vAlign w:val="center"/>
          </w:tcPr>
          <w:p w14:paraId="7E1B581A">
            <w:pPr>
              <w:bidi w:val="0"/>
              <w:jc w:val="center"/>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以租赁合同约定时间为准</w:t>
            </w:r>
          </w:p>
        </w:tc>
      </w:tr>
    </w:tbl>
    <w:p w14:paraId="3A49185A">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楷体_GB2312" w:hAnsi="楷体_GB2312" w:eastAsia="楷体_GB2312" w:cs="楷体_GB2312"/>
          <w:b/>
          <w:bCs/>
          <w:sz w:val="32"/>
          <w:szCs w:val="32"/>
          <w:lang w:val="en-US" w:eastAsia="en-US"/>
        </w:rPr>
      </w:pPr>
      <w:r>
        <w:rPr>
          <w:rFonts w:hint="eastAsia" w:ascii="楷体_GB2312" w:hAnsi="楷体_GB2312" w:eastAsia="楷体_GB2312" w:cs="楷体_GB2312"/>
          <w:b/>
          <w:bCs/>
          <w:sz w:val="32"/>
          <w:szCs w:val="32"/>
          <w:lang w:val="en-US" w:eastAsia="en-US"/>
        </w:rPr>
        <w:t>二、</w:t>
      </w:r>
      <w:r>
        <w:rPr>
          <w:rFonts w:hint="eastAsia" w:ascii="楷体_GB2312" w:hAnsi="楷体_GB2312" w:eastAsia="楷体_GB2312" w:cs="楷体_GB2312"/>
          <w:b/>
          <w:bCs/>
          <w:sz w:val="32"/>
          <w:szCs w:val="32"/>
          <w:lang w:val="en-US" w:eastAsia="zh-CN"/>
        </w:rPr>
        <w:t>招租文件</w:t>
      </w:r>
      <w:r>
        <w:rPr>
          <w:rFonts w:hint="eastAsia" w:ascii="楷体_GB2312" w:hAnsi="楷体_GB2312" w:eastAsia="楷体_GB2312" w:cs="楷体_GB2312"/>
          <w:b/>
          <w:bCs/>
          <w:sz w:val="32"/>
          <w:szCs w:val="32"/>
          <w:lang w:val="en-US" w:eastAsia="en-US"/>
        </w:rPr>
        <w:t>包括下列内容</w:t>
      </w:r>
    </w:p>
    <w:p w14:paraId="078D463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第一章招租公告</w:t>
      </w:r>
    </w:p>
    <w:p w14:paraId="052F5EF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第二章</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须知</w:t>
      </w:r>
    </w:p>
    <w:p w14:paraId="3F41528D">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楷体_GB2312" w:hAnsi="楷体_GB2312" w:eastAsia="楷体_GB2312" w:cs="楷体_GB2312"/>
          <w:b/>
          <w:bCs/>
          <w:sz w:val="32"/>
          <w:szCs w:val="32"/>
          <w:lang w:val="en-US" w:eastAsia="en-US"/>
        </w:rPr>
      </w:pPr>
      <w:r>
        <w:rPr>
          <w:rFonts w:hint="eastAsia" w:ascii="楷体_GB2312" w:hAnsi="楷体_GB2312" w:eastAsia="楷体_GB2312" w:cs="楷体_GB2312"/>
          <w:b/>
          <w:bCs/>
          <w:sz w:val="32"/>
          <w:szCs w:val="32"/>
          <w:lang w:val="en-US" w:eastAsia="en-US"/>
        </w:rPr>
        <w:t>三、定义</w:t>
      </w:r>
    </w:p>
    <w:p w14:paraId="6CECC102">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bCs/>
          <w:sz w:val="32"/>
          <w:szCs w:val="32"/>
          <w:lang w:val="en-US" w:eastAsia="en-US"/>
        </w:rPr>
        <w:t>（一）招租人：</w:t>
      </w:r>
      <w:r>
        <w:rPr>
          <w:rFonts w:hint="eastAsia" w:ascii="仿宋_GB2312" w:hAnsi="仿宋_GB2312" w:eastAsia="仿宋_GB2312" w:cs="仿宋_GB2312"/>
          <w:sz w:val="32"/>
          <w:szCs w:val="32"/>
          <w:lang w:val="en-US" w:eastAsia="en-US"/>
        </w:rPr>
        <w:t>吴川城市发展控股集团有限公司；</w:t>
      </w:r>
    </w:p>
    <w:p w14:paraId="04FA13AA">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bCs/>
          <w:sz w:val="32"/>
          <w:szCs w:val="32"/>
          <w:lang w:val="en-US" w:eastAsia="en-US"/>
        </w:rPr>
        <w:t>（二）管理人：</w:t>
      </w:r>
      <w:r>
        <w:rPr>
          <w:rFonts w:hint="eastAsia" w:ascii="仿宋_GB2312" w:hAnsi="仿宋_GB2312" w:eastAsia="仿宋_GB2312" w:cs="仿宋_GB2312"/>
          <w:sz w:val="32"/>
          <w:szCs w:val="32"/>
          <w:lang w:val="en-US" w:eastAsia="en-US"/>
        </w:rPr>
        <w:t>吴川城市发展控股集团有限公司；</w:t>
      </w:r>
    </w:p>
    <w:p w14:paraId="3C5C7304">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bCs/>
          <w:sz w:val="32"/>
          <w:szCs w:val="32"/>
          <w:lang w:val="en-US" w:eastAsia="en-US"/>
        </w:rPr>
        <w:t>（三）现场踏勘：</w:t>
      </w:r>
      <w:r>
        <w:rPr>
          <w:rFonts w:hint="eastAsia" w:ascii="仿宋_GB2312" w:hAnsi="仿宋_GB2312" w:eastAsia="仿宋_GB2312" w:cs="仿宋_GB2312"/>
          <w:sz w:val="32"/>
          <w:szCs w:val="32"/>
          <w:lang w:val="en-US" w:eastAsia="en-US"/>
        </w:rPr>
        <w:t>本次项目不统一组织现场踏勘，如需踏勘，请自行与管理人联系踏勘。一旦缴纳保证金，则视为竞租人已经充分了解标的的数量、质量、规划、构成、土地性质、澄清公告等全部情况，自动承诺对面积无异议，成交以后不再进行测绘，最终成交价不得更改，在获得成交资格后对</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内容或招租文件中合同条款提出异议或更改，将取消其成交资格，保证金不予退还。竞租人及其代表必须自行承担由于进入现场后，可能造成的人身伤害、财产损失或损坏。在现场踏勘中由管理人或招租人提供的资料和数据，只是为了使竞租人能够利用现有的资料做出辅助判断，管理人和招租人对竞租人由此而作出的推论、解释和结论概不负责；</w:t>
      </w:r>
    </w:p>
    <w:p w14:paraId="17DA00EF">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bCs/>
          <w:sz w:val="32"/>
          <w:szCs w:val="32"/>
          <w:lang w:val="en-US" w:eastAsia="en-US"/>
        </w:rPr>
        <w:t>（四）意向竞租人：</w:t>
      </w:r>
      <w:r>
        <w:rPr>
          <w:rFonts w:hint="eastAsia" w:ascii="仿宋_GB2312" w:hAnsi="仿宋_GB2312" w:eastAsia="仿宋_GB2312" w:cs="仿宋_GB2312"/>
          <w:sz w:val="32"/>
          <w:szCs w:val="32"/>
          <w:lang w:val="en-US" w:eastAsia="en-US"/>
        </w:rPr>
        <w:t>递交资质文件的自然人、公司或组织；意向竞租人一旦报名即视为接受本</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全部内容；</w:t>
      </w:r>
    </w:p>
    <w:p w14:paraId="3409CDA1">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bCs/>
          <w:sz w:val="32"/>
          <w:szCs w:val="32"/>
          <w:lang w:val="en-US" w:eastAsia="en-US"/>
        </w:rPr>
        <w:t>（五）竞租人：</w:t>
      </w:r>
      <w:r>
        <w:rPr>
          <w:rFonts w:hint="eastAsia" w:ascii="仿宋_GB2312" w:hAnsi="仿宋_GB2312" w:eastAsia="仿宋_GB2312" w:cs="仿宋_GB2312"/>
          <w:sz w:val="32"/>
          <w:szCs w:val="32"/>
          <w:lang w:val="en-US" w:eastAsia="en-US"/>
        </w:rPr>
        <w:t>向招租人报名，通过资质审核，参与本招租项目的公司或组织或个人，若竞租人只有一名，则无需参加竞租会议，自动确定为成交候选人；若竞租人有多名，但竞租会议现场无人出价，则自动确定该标的最早缴纳保证金的竞租人为成交候选人；有多人出价，则最终出价最高的竞租人为成交候选人；</w:t>
      </w:r>
    </w:p>
    <w:p w14:paraId="4A7FB3A0">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bCs/>
          <w:sz w:val="32"/>
          <w:szCs w:val="32"/>
          <w:lang w:val="en-US" w:eastAsia="en-US"/>
        </w:rPr>
        <w:t>（六）优先权人：</w:t>
      </w:r>
      <w:r>
        <w:rPr>
          <w:rFonts w:hint="eastAsia" w:ascii="仿宋_GB2312" w:hAnsi="仿宋_GB2312" w:eastAsia="仿宋_GB2312" w:cs="仿宋_GB2312"/>
          <w:sz w:val="32"/>
          <w:szCs w:val="32"/>
          <w:lang w:val="en-US" w:eastAsia="en-US"/>
        </w:rPr>
        <w:t>经过资质审核的原承租人；</w:t>
      </w:r>
    </w:p>
    <w:p w14:paraId="493F033B">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bCs/>
          <w:sz w:val="32"/>
          <w:szCs w:val="32"/>
          <w:lang w:val="en-US" w:eastAsia="en-US"/>
        </w:rPr>
        <w:t>（七）成交候选人：</w:t>
      </w:r>
      <w:r>
        <w:rPr>
          <w:rFonts w:hint="eastAsia" w:ascii="仿宋_GB2312" w:hAnsi="仿宋_GB2312" w:eastAsia="仿宋_GB2312" w:cs="仿宋_GB2312"/>
          <w:sz w:val="32"/>
          <w:szCs w:val="32"/>
          <w:lang w:val="en-US" w:eastAsia="en-US"/>
        </w:rPr>
        <w:t>通过资格审核，最终出价最高的竞租人或符合本条款第五点情况的竞租人，最终确定为成交候选人；</w:t>
      </w:r>
    </w:p>
    <w:p w14:paraId="2968B353">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bCs/>
          <w:sz w:val="32"/>
          <w:szCs w:val="32"/>
          <w:lang w:val="en-US" w:eastAsia="en-US"/>
        </w:rPr>
        <w:t>（八）履约保证金：</w:t>
      </w:r>
      <w:r>
        <w:rPr>
          <w:rFonts w:hint="eastAsia" w:ascii="仿宋_GB2312" w:hAnsi="仿宋_GB2312" w:eastAsia="仿宋_GB2312" w:cs="仿宋_GB2312"/>
          <w:sz w:val="32"/>
          <w:szCs w:val="32"/>
          <w:lang w:val="en-US" w:eastAsia="en-US"/>
        </w:rPr>
        <w:t>为月租金成交价的3倍，特殊情况依《招租公示》和《租赁合同》处理。</w:t>
      </w:r>
    </w:p>
    <w:p w14:paraId="342AEB93">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bCs/>
          <w:sz w:val="32"/>
          <w:szCs w:val="32"/>
          <w:lang w:val="en-US" w:eastAsia="en-US"/>
        </w:rPr>
        <w:t>（九）承租人：</w:t>
      </w:r>
      <w:r>
        <w:rPr>
          <w:rFonts w:hint="eastAsia" w:ascii="仿宋_GB2312" w:hAnsi="仿宋_GB2312" w:eastAsia="仿宋_GB2312" w:cs="仿宋_GB2312"/>
          <w:sz w:val="32"/>
          <w:szCs w:val="32"/>
          <w:lang w:val="en-US" w:eastAsia="en-US"/>
        </w:rPr>
        <w:t>成交候选人经公示5个工作日无异议后，在规定时间内与管理人签署相关合同的人；</w:t>
      </w:r>
    </w:p>
    <w:p w14:paraId="6461EF87">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bCs/>
          <w:sz w:val="32"/>
          <w:szCs w:val="32"/>
          <w:lang w:val="en-US" w:eastAsia="en-US"/>
        </w:rPr>
        <w:t>（十）</w:t>
      </w:r>
      <w:r>
        <w:rPr>
          <w:rFonts w:hint="eastAsia" w:ascii="仿宋_GB2312" w:hAnsi="仿宋_GB2312" w:eastAsia="仿宋_GB2312" w:cs="仿宋_GB2312"/>
          <w:sz w:val="32"/>
          <w:szCs w:val="32"/>
          <w:lang w:val="en-US" w:eastAsia="en-US"/>
        </w:rPr>
        <w:t>竞价须知</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由招租公告、</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、文件答疑修改通知等（如有）组成。</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中的公告、</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须知等内容与合同条款内容不一致时，则以合同条款内容为准。如招租公告、</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和文件答疑修改通知（如有）内容不一致，以最新发布的为准。</w:t>
      </w:r>
    </w:p>
    <w:p w14:paraId="252252CA">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楷体_GB2312" w:hAnsi="楷体_GB2312" w:eastAsia="楷体_GB2312" w:cs="楷体_GB2312"/>
          <w:b/>
          <w:bCs/>
          <w:sz w:val="32"/>
          <w:szCs w:val="32"/>
          <w:lang w:val="en-US" w:eastAsia="en-US"/>
        </w:rPr>
      </w:pPr>
      <w:r>
        <w:rPr>
          <w:rFonts w:hint="eastAsia" w:ascii="楷体_GB2312" w:hAnsi="楷体_GB2312" w:eastAsia="楷体_GB2312" w:cs="楷体_GB2312"/>
          <w:b/>
          <w:bCs/>
          <w:sz w:val="32"/>
          <w:szCs w:val="32"/>
          <w:lang w:val="en-US" w:eastAsia="en-US"/>
        </w:rPr>
        <w:t>四、真实性保证</w:t>
      </w:r>
    </w:p>
    <w:p w14:paraId="097DC0E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竞租人应保证所提交给招租人的资料真实。如发现竞租人存在以下行为的，招租人将不予退还其竞价保证金，招租人有权不再接受其参与招租人举行的任何形式的招租活动。</w:t>
      </w:r>
    </w:p>
    <w:p w14:paraId="5BD8C816">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bCs/>
          <w:sz w:val="32"/>
          <w:szCs w:val="32"/>
          <w:lang w:val="en-US" w:eastAsia="en-US"/>
        </w:rPr>
        <w:t>（一）</w:t>
      </w:r>
      <w:r>
        <w:rPr>
          <w:rFonts w:hint="eastAsia" w:ascii="仿宋_GB2312" w:hAnsi="仿宋_GB2312" w:eastAsia="仿宋_GB2312" w:cs="仿宋_GB2312"/>
          <w:sz w:val="32"/>
          <w:szCs w:val="32"/>
          <w:lang w:val="en-US" w:eastAsia="en-US"/>
        </w:rPr>
        <w:t>多个竞租人之间构成价格联盟的；</w:t>
      </w:r>
    </w:p>
    <w:p w14:paraId="259C7161">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bCs/>
          <w:sz w:val="32"/>
          <w:szCs w:val="32"/>
          <w:lang w:val="en-US" w:eastAsia="en-US"/>
        </w:rPr>
        <w:t>（二）</w:t>
      </w:r>
      <w:r>
        <w:rPr>
          <w:rFonts w:hint="eastAsia" w:ascii="仿宋_GB2312" w:hAnsi="仿宋_GB2312" w:eastAsia="仿宋_GB2312" w:cs="仿宋_GB2312"/>
          <w:sz w:val="32"/>
          <w:szCs w:val="32"/>
          <w:lang w:val="en-US" w:eastAsia="en-US"/>
        </w:rPr>
        <w:t>资质文件填报不真实，提供虚假资料，或以其他形式干预招租活动，骗取成交的。</w:t>
      </w:r>
    </w:p>
    <w:p w14:paraId="577FB716">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楷体_GB2312" w:hAnsi="楷体_GB2312" w:eastAsia="楷体_GB2312" w:cs="楷体_GB2312"/>
          <w:b/>
          <w:bCs/>
          <w:sz w:val="32"/>
          <w:szCs w:val="32"/>
          <w:lang w:val="en-US" w:eastAsia="en-US"/>
        </w:rPr>
      </w:pPr>
      <w:r>
        <w:rPr>
          <w:rFonts w:hint="eastAsia" w:ascii="楷体_GB2312" w:hAnsi="楷体_GB2312" w:eastAsia="楷体_GB2312" w:cs="楷体_GB2312"/>
          <w:b/>
          <w:bCs/>
          <w:sz w:val="32"/>
          <w:szCs w:val="32"/>
          <w:lang w:val="en-US" w:eastAsia="en-US"/>
        </w:rPr>
        <w:t>五、保证金</w:t>
      </w:r>
    </w:p>
    <w:p w14:paraId="0E9F4AE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竞租人应在本文件规定的保证金递交时间段内，以竞租人名义提交竞租保证金，竞租保证金详见第一章《招租公告》。竞租人可以选择现金或银行转账形式缴纳竞租保证金：在转账凭证中“用途”一栏注明“（项目名称）保证金”字样。凡未按本规定按时缴纳竞租保证金的，招租人有权视为未</w:t>
      </w:r>
      <w:r>
        <w:rPr>
          <w:rFonts w:hint="eastAsia" w:ascii="仿宋_GB2312" w:hAnsi="仿宋_GB2312" w:eastAsia="仿宋_GB2312" w:cs="仿宋_GB2312"/>
          <w:sz w:val="32"/>
          <w:szCs w:val="32"/>
          <w:lang w:val="en-US" w:eastAsia="zh-CN"/>
        </w:rPr>
        <w:t>完成</w:t>
      </w:r>
      <w:r>
        <w:rPr>
          <w:rFonts w:hint="eastAsia" w:ascii="仿宋_GB2312" w:hAnsi="仿宋_GB2312" w:eastAsia="仿宋_GB2312" w:cs="仿宋_GB2312"/>
          <w:sz w:val="32"/>
          <w:szCs w:val="32"/>
          <w:lang w:val="en-US" w:eastAsia="en-US"/>
        </w:rPr>
        <w:t>保证金缴纳。</w:t>
      </w:r>
    </w:p>
    <w:p w14:paraId="36A4DC9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未能成交的竞租人所缴交的保证金在成交结果公示期满10个工作日内无息退还。</w:t>
      </w:r>
    </w:p>
    <w:p w14:paraId="1F2759F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发生以下任何一种情况时，竞租保证金将不予退还，不予退还的竞租保证金由招租人收取：</w:t>
      </w:r>
    </w:p>
    <w:p w14:paraId="4254FE67">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bCs/>
          <w:sz w:val="32"/>
          <w:szCs w:val="32"/>
          <w:lang w:val="en-US" w:eastAsia="en-US"/>
        </w:rPr>
        <w:t>（一）</w:t>
      </w:r>
      <w:r>
        <w:rPr>
          <w:rFonts w:hint="eastAsia" w:ascii="仿宋_GB2312" w:hAnsi="仿宋_GB2312" w:eastAsia="仿宋_GB2312" w:cs="仿宋_GB2312"/>
          <w:sz w:val="32"/>
          <w:szCs w:val="32"/>
          <w:lang w:val="en-US" w:eastAsia="en-US"/>
        </w:rPr>
        <w:t>不满足本</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第二章第六点要求（与招租人协商一致的除外；</w:t>
      </w:r>
    </w:p>
    <w:p w14:paraId="4E9E5B7A">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bCs/>
          <w:sz w:val="32"/>
          <w:szCs w:val="32"/>
          <w:lang w:val="en-US" w:eastAsia="en-US"/>
        </w:rPr>
        <w:t>（二）</w:t>
      </w:r>
      <w:r>
        <w:rPr>
          <w:rFonts w:hint="eastAsia" w:ascii="仿宋_GB2312" w:hAnsi="仿宋_GB2312" w:eastAsia="仿宋_GB2312" w:cs="仿宋_GB2312"/>
          <w:sz w:val="32"/>
          <w:szCs w:val="32"/>
          <w:lang w:val="en-US" w:eastAsia="en-US"/>
        </w:rPr>
        <w:t>竞租人串通，搞价格联盟，填报内容不真实，提供虚假资料，或以其他形式干预竞价的；</w:t>
      </w:r>
    </w:p>
    <w:p w14:paraId="59DC2406">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bCs/>
          <w:sz w:val="32"/>
          <w:szCs w:val="32"/>
          <w:lang w:val="en-US" w:eastAsia="en-US"/>
        </w:rPr>
        <w:t>（三）</w:t>
      </w:r>
      <w:r>
        <w:rPr>
          <w:rFonts w:hint="eastAsia" w:ascii="仿宋_GB2312" w:hAnsi="仿宋_GB2312" w:eastAsia="仿宋_GB2312" w:cs="仿宋_GB2312"/>
          <w:sz w:val="32"/>
          <w:szCs w:val="32"/>
          <w:lang w:val="en-US" w:eastAsia="en-US"/>
        </w:rPr>
        <w:t>对招租人在招租过程中所采取的行动或决定，或对招租人所遵循的程序采取其他不正当手段或违法行为，则该竞租人的资质文件和出价将被视为无效，其竞租保证金</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lang w:val="en-US" w:eastAsia="en-US"/>
        </w:rPr>
        <w:t>不予退还。</w:t>
      </w:r>
    </w:p>
    <w:p w14:paraId="7014C48D">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楷体_GB2312" w:hAnsi="楷体_GB2312" w:eastAsia="楷体_GB2312" w:cs="楷体_GB2312"/>
          <w:b/>
          <w:bCs/>
          <w:sz w:val="32"/>
          <w:szCs w:val="32"/>
          <w:lang w:val="en-US" w:eastAsia="en-US"/>
        </w:rPr>
      </w:pPr>
      <w:r>
        <w:rPr>
          <w:rFonts w:hint="eastAsia" w:ascii="楷体_GB2312" w:hAnsi="楷体_GB2312" w:eastAsia="楷体_GB2312" w:cs="楷体_GB2312"/>
          <w:b/>
          <w:bCs/>
          <w:sz w:val="32"/>
          <w:szCs w:val="32"/>
          <w:lang w:val="en-US" w:eastAsia="en-US"/>
        </w:rPr>
        <w:t>六、相关时限要求</w:t>
      </w:r>
    </w:p>
    <w:p w14:paraId="0BB21484">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bCs/>
          <w:sz w:val="32"/>
          <w:szCs w:val="32"/>
          <w:lang w:val="en-US" w:eastAsia="en-US"/>
        </w:rPr>
        <w:t>（一）招租公告公示期：</w:t>
      </w:r>
      <w:r>
        <w:rPr>
          <w:rFonts w:hint="eastAsia" w:ascii="仿宋_GB2312" w:hAnsi="仿宋_GB2312" w:eastAsia="仿宋_GB2312" w:cs="仿宋_GB2312"/>
          <w:sz w:val="32"/>
          <w:szCs w:val="32"/>
          <w:lang w:val="en-US" w:eastAsia="en-US"/>
        </w:rPr>
        <w:t>自招租公告发布</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lang w:val="en-US" w:eastAsia="en-US"/>
        </w:rPr>
        <w:t>日起5个工作日；</w:t>
      </w:r>
      <w:bookmarkStart w:id="0" w:name="_GoBack"/>
      <w:bookmarkEnd w:id="0"/>
    </w:p>
    <w:p w14:paraId="61A0F848">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bCs/>
          <w:sz w:val="32"/>
          <w:szCs w:val="32"/>
          <w:lang w:val="en-US" w:eastAsia="en-US"/>
        </w:rPr>
        <w:t>（二）</w:t>
      </w:r>
      <w:r>
        <w:rPr>
          <w:rFonts w:hint="eastAsia" w:ascii="仿宋_GB2312" w:hAnsi="仿宋_GB2312" w:eastAsia="仿宋_GB2312" w:cs="仿宋_GB2312"/>
          <w:b/>
          <w:bCs/>
          <w:sz w:val="32"/>
          <w:szCs w:val="32"/>
          <w:lang w:val="en-US" w:eastAsia="zh-CN"/>
        </w:rPr>
        <w:t>招租文件</w:t>
      </w:r>
      <w:r>
        <w:rPr>
          <w:rFonts w:hint="eastAsia" w:ascii="仿宋_GB2312" w:hAnsi="仿宋_GB2312" w:eastAsia="仿宋_GB2312" w:cs="仿宋_GB2312"/>
          <w:b/>
          <w:bCs/>
          <w:sz w:val="32"/>
          <w:szCs w:val="32"/>
          <w:lang w:val="en-US" w:eastAsia="en-US"/>
        </w:rPr>
        <w:t>递交截止时间：</w:t>
      </w:r>
      <w:r>
        <w:rPr>
          <w:rFonts w:hint="eastAsia" w:ascii="仿宋_GB2312" w:hAnsi="仿宋_GB2312" w:eastAsia="仿宋_GB2312" w:cs="仿宋_GB2312"/>
          <w:sz w:val="32"/>
          <w:szCs w:val="32"/>
          <w:lang w:val="en-US" w:eastAsia="en-US"/>
        </w:rPr>
        <w:t>招租公告公示期结束之日17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30前；</w:t>
      </w:r>
    </w:p>
    <w:p w14:paraId="21898DC4">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bCs/>
          <w:sz w:val="32"/>
          <w:szCs w:val="32"/>
          <w:lang w:val="en-US" w:eastAsia="en-US"/>
        </w:rPr>
        <w:t>（三）资质审核时间：</w:t>
      </w:r>
      <w:r>
        <w:rPr>
          <w:rFonts w:hint="eastAsia" w:ascii="仿宋_GB2312" w:hAnsi="仿宋_GB2312" w:eastAsia="仿宋_GB2312" w:cs="仿宋_GB2312"/>
          <w:sz w:val="32"/>
          <w:szCs w:val="32"/>
          <w:lang w:val="en-US" w:eastAsia="en-US"/>
        </w:rPr>
        <w:t>自招租公告公示期结束次日起2个工作日；</w:t>
      </w:r>
    </w:p>
    <w:p w14:paraId="2C7ED001">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bCs/>
          <w:sz w:val="32"/>
          <w:szCs w:val="32"/>
          <w:lang w:val="en-US" w:eastAsia="en-US"/>
        </w:rPr>
        <w:t>（四）结果公示：</w:t>
      </w:r>
      <w:r>
        <w:rPr>
          <w:rFonts w:hint="eastAsia" w:ascii="仿宋_GB2312" w:hAnsi="仿宋_GB2312" w:eastAsia="仿宋_GB2312" w:cs="仿宋_GB2312"/>
          <w:sz w:val="32"/>
          <w:szCs w:val="32"/>
          <w:lang w:val="en-US" w:eastAsia="en-US"/>
        </w:rPr>
        <w:t>自公示日期次日起5个工作日；</w:t>
      </w:r>
    </w:p>
    <w:p w14:paraId="4167BD49">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bCs/>
          <w:sz w:val="32"/>
          <w:szCs w:val="32"/>
          <w:lang w:val="en-US" w:eastAsia="en-US"/>
        </w:rPr>
        <w:t>（五）签署合同：</w:t>
      </w:r>
      <w:r>
        <w:rPr>
          <w:rFonts w:hint="eastAsia" w:ascii="仿宋_GB2312" w:hAnsi="仿宋_GB2312" w:eastAsia="仿宋_GB2312" w:cs="仿宋_GB2312"/>
          <w:sz w:val="32"/>
          <w:szCs w:val="32"/>
          <w:lang w:val="en-US" w:eastAsia="en-US"/>
        </w:rPr>
        <w:t>结果公示结束后次日起5个工作日内；</w:t>
      </w:r>
    </w:p>
    <w:p w14:paraId="7CCB2700">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bCs/>
          <w:sz w:val="32"/>
          <w:szCs w:val="32"/>
          <w:lang w:val="en-US" w:eastAsia="en-US"/>
        </w:rPr>
        <w:t>（六）</w:t>
      </w:r>
      <w:r>
        <w:rPr>
          <w:rFonts w:hint="eastAsia" w:ascii="仿宋_GB2312" w:hAnsi="仿宋_GB2312" w:eastAsia="仿宋_GB2312" w:cs="仿宋_GB2312"/>
          <w:b/>
          <w:bCs/>
          <w:sz w:val="32"/>
          <w:szCs w:val="32"/>
          <w:lang w:val="en-US" w:eastAsia="zh-CN"/>
        </w:rPr>
        <w:t>竞租</w:t>
      </w:r>
      <w:r>
        <w:rPr>
          <w:rFonts w:hint="eastAsia" w:ascii="仿宋_GB2312" w:hAnsi="仿宋_GB2312" w:eastAsia="仿宋_GB2312" w:cs="仿宋_GB2312"/>
          <w:b/>
          <w:bCs/>
          <w:sz w:val="32"/>
          <w:szCs w:val="32"/>
          <w:lang w:val="en-US" w:eastAsia="en-US"/>
        </w:rPr>
        <w:t>保证金：</w:t>
      </w:r>
      <w:r>
        <w:rPr>
          <w:rFonts w:hint="eastAsia" w:ascii="仿宋_GB2312" w:hAnsi="仿宋_GB2312" w:eastAsia="仿宋_GB2312" w:cs="仿宋_GB2312"/>
          <w:sz w:val="32"/>
          <w:szCs w:val="32"/>
          <w:lang w:val="en-US" w:eastAsia="en-US"/>
        </w:rPr>
        <w:t>竞租人必须在规定期限内付清全部款项，超过期限未付足款或竞租人拖延签署及拒绝签署（具体期限以我司出</w:t>
      </w:r>
      <w:r>
        <w:rPr>
          <w:rFonts w:hint="eastAsia" w:ascii="仿宋_GB2312" w:hAnsi="仿宋_GB2312" w:eastAsia="仿宋_GB2312" w:cs="仿宋_GB2312"/>
          <w:sz w:val="32"/>
          <w:szCs w:val="32"/>
          <w:lang w:val="en-US" w:eastAsia="zh-CN"/>
        </w:rPr>
        <w:t>具的</w:t>
      </w:r>
      <w:r>
        <w:rPr>
          <w:rFonts w:hint="eastAsia" w:ascii="仿宋_GB2312" w:hAnsi="仿宋_GB2312" w:eastAsia="仿宋_GB2312" w:cs="仿宋_GB2312"/>
          <w:sz w:val="32"/>
          <w:szCs w:val="32"/>
          <w:lang w:val="en-US" w:eastAsia="en-US"/>
        </w:rPr>
        <w:t>《</w:t>
      </w:r>
      <w:r>
        <w:rPr>
          <w:rFonts w:hint="eastAsia" w:ascii="仿宋_GB2312" w:hAnsi="仿宋_GB2312" w:eastAsia="仿宋_GB2312" w:cs="仿宋_GB2312"/>
          <w:sz w:val="32"/>
          <w:szCs w:val="32"/>
          <w:lang w:val="en-US" w:eastAsia="zh-CN"/>
        </w:rPr>
        <w:t>中标</w:t>
      </w:r>
      <w:r>
        <w:rPr>
          <w:rFonts w:hint="eastAsia" w:ascii="仿宋_GB2312" w:hAnsi="仿宋_GB2312" w:eastAsia="仿宋_GB2312" w:cs="仿宋_GB2312"/>
          <w:sz w:val="32"/>
          <w:szCs w:val="32"/>
          <w:lang w:val="en-US" w:eastAsia="en-US"/>
        </w:rPr>
        <w:t>确认书》为准）《租赁合同》的，竞租保证金不予退还。</w:t>
      </w:r>
    </w:p>
    <w:p w14:paraId="1DE27599">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楷体_GB2312" w:hAnsi="楷体_GB2312" w:eastAsia="楷体_GB2312" w:cs="楷体_GB2312"/>
          <w:b/>
          <w:bCs/>
          <w:sz w:val="32"/>
          <w:szCs w:val="32"/>
          <w:lang w:val="en-US" w:eastAsia="en-US"/>
        </w:rPr>
      </w:pPr>
      <w:r>
        <w:rPr>
          <w:rFonts w:hint="eastAsia" w:ascii="楷体_GB2312" w:hAnsi="楷体_GB2312" w:eastAsia="楷体_GB2312" w:cs="楷体_GB2312"/>
          <w:b/>
          <w:bCs/>
          <w:sz w:val="32"/>
          <w:szCs w:val="32"/>
          <w:lang w:val="en-US" w:eastAsia="en-US"/>
        </w:rPr>
        <w:t>七、资质审核</w:t>
      </w:r>
    </w:p>
    <w:p w14:paraId="6AFA2F3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资质审核工作依据本</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进行。</w:t>
      </w:r>
    </w:p>
    <w:p w14:paraId="3370E28A">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（一）评审依据</w:t>
      </w:r>
    </w:p>
    <w:p w14:paraId="61F6544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1.</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w:t>
      </w:r>
    </w:p>
    <w:p w14:paraId="131B224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2.澄清或修改通知（如有）；</w:t>
      </w:r>
    </w:p>
    <w:p w14:paraId="2BCAA34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3.其他补充通知（如有）；</w:t>
      </w:r>
    </w:p>
    <w:p w14:paraId="2C72459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4.招租人提供的相关资料。</w:t>
      </w:r>
    </w:p>
    <w:p w14:paraId="6CEB5552">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（二）资质审核程序</w:t>
      </w:r>
    </w:p>
    <w:p w14:paraId="6C21A1A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意向竞租人根据《</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》各项要求编制文件，在资质文件递交规定时间段内，递交给招租人。由招租人组建招标小组，通过审核的意向竞租人须在指定时间段前缴纳保证金，方可获得参与竞租的资格。</w:t>
      </w:r>
    </w:p>
    <w:p w14:paraId="3F31C46D">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（三）意向竞租人审核</w:t>
      </w:r>
    </w:p>
    <w:p w14:paraId="09E9E65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1.资质审核：招租人根据《</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》各项要求对意向竞租人进行资格审查，通过资质审核的竞租人可进行后续报名流程；</w:t>
      </w:r>
    </w:p>
    <w:p w14:paraId="7B456CA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2.意向竞租人可递交多次《</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》，招租人以最后一次递交的文件为准进行审查。</w:t>
      </w:r>
    </w:p>
    <w:p w14:paraId="362588A8">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（四）竞租会议流程</w:t>
      </w:r>
    </w:p>
    <w:p w14:paraId="149CA7F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1.在公告规定的各项环节规定的时间段内，通过资质审核的意向人完成缴纳竞租保证金的流程，取得竞租资格；</w:t>
      </w:r>
    </w:p>
    <w:p w14:paraId="159BA05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2.竞租人须按本《</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》第二章第三点第5项要求执行；</w:t>
      </w:r>
    </w:p>
    <w:p w14:paraId="73F246B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3.</w:t>
      </w:r>
      <w:r>
        <w:rPr>
          <w:rFonts w:hint="eastAsia" w:ascii="仿宋_GB2312" w:hAnsi="仿宋_GB2312" w:eastAsia="仿宋_GB2312" w:cs="仿宋_GB2312"/>
          <w:sz w:val="32"/>
          <w:szCs w:val="32"/>
          <w:lang w:val="en-US" w:eastAsia="zh-CN"/>
        </w:rPr>
        <w:t>若</w:t>
      </w:r>
      <w:r>
        <w:rPr>
          <w:rFonts w:hint="eastAsia" w:ascii="仿宋_GB2312" w:hAnsi="仿宋_GB2312" w:eastAsia="仿宋_GB2312" w:cs="仿宋_GB2312"/>
          <w:sz w:val="32"/>
          <w:szCs w:val="32"/>
          <w:lang w:val="en-US" w:eastAsia="en-US"/>
        </w:rPr>
        <w:t>竞租会议设有优先权人（即符合条件的原承租人）。竞价按正常程序进行，所有竞租人（含优先权人）自由出价。当主持人连续三次宣布同一最高报价而无人继续加价时，此价格即为“最终最高应价”。此时，主持人将现场征询优先权人是否愿意以该“最终最高应价”承租。若优先权人当场书面确认以此价承租，则优先权人成为成交候选人；若其放弃或出价低于此价，则由报出该“最终最高应价”的竞租人成为成交候选人。成交价按前述“最终最高应价”向上取整至个位。</w:t>
      </w:r>
    </w:p>
    <w:p w14:paraId="2F4FC9F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_GB2312" w:hAnsi="楷体_GB2312" w:eastAsia="楷体_GB2312" w:cs="楷体_GB2312"/>
          <w:sz w:val="32"/>
          <w:szCs w:val="32"/>
          <w:lang w:val="en-US" w:eastAsia="en-US"/>
        </w:rPr>
      </w:pPr>
      <w:r>
        <w:rPr>
          <w:rFonts w:hint="eastAsia" w:ascii="仿宋_GB2312" w:hAnsi="仿宋_GB2312" w:eastAsia="仿宋_GB2312" w:cs="仿宋_GB2312"/>
          <w:sz w:val="32"/>
          <w:szCs w:val="32"/>
          <w:lang w:val="en-US" w:eastAsia="en-US"/>
        </w:rPr>
        <w:t>4.竞租会议结束后，成交候选人的竞价保证金转为合同履约保证金，若竞租保证金不足以缴纳对应的履约保证金，剩余部分须按本《</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》第二章第六点要求执行；若竞租保证金超过约定的履约保证金，剩余部分结果公示期后10个工作日内无息退还（有约定的情况除外），其余未能成交的竞租人所缴交的保证</w:t>
      </w:r>
      <w:r>
        <w:rPr>
          <w:rFonts w:hint="eastAsia" w:ascii="楷体_GB2312" w:hAnsi="楷体_GB2312" w:eastAsia="楷体_GB2312" w:cs="楷体_GB2312"/>
          <w:sz w:val="32"/>
          <w:szCs w:val="32"/>
          <w:lang w:val="en-US" w:eastAsia="en-US"/>
        </w:rPr>
        <w:t>金在结果公示期后10个工作日内无息退还。</w:t>
      </w:r>
    </w:p>
    <w:p w14:paraId="64578961">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楷体_GB2312" w:hAnsi="楷体_GB2312" w:eastAsia="楷体_GB2312" w:cs="楷体_GB2312"/>
          <w:b/>
          <w:bCs/>
          <w:sz w:val="32"/>
          <w:szCs w:val="32"/>
          <w:lang w:val="en-US" w:eastAsia="en-US"/>
        </w:rPr>
      </w:pPr>
      <w:r>
        <w:rPr>
          <w:rFonts w:hint="eastAsia" w:ascii="楷体_GB2312" w:hAnsi="楷体_GB2312" w:eastAsia="楷体_GB2312" w:cs="楷体_GB2312"/>
          <w:b/>
          <w:bCs/>
          <w:sz w:val="32"/>
          <w:szCs w:val="32"/>
          <w:lang w:val="en-US" w:eastAsia="en-US"/>
        </w:rPr>
        <w:t>八、</w:t>
      </w:r>
      <w:r>
        <w:rPr>
          <w:rFonts w:hint="eastAsia" w:ascii="楷体_GB2312" w:hAnsi="楷体_GB2312" w:eastAsia="楷体_GB2312" w:cs="楷体_GB2312"/>
          <w:b/>
          <w:bCs/>
          <w:sz w:val="32"/>
          <w:szCs w:val="32"/>
          <w:lang w:val="en-US" w:eastAsia="zh-CN"/>
        </w:rPr>
        <w:t>招租文件</w:t>
      </w:r>
      <w:r>
        <w:rPr>
          <w:rFonts w:hint="eastAsia" w:ascii="楷体_GB2312" w:hAnsi="楷体_GB2312" w:eastAsia="楷体_GB2312" w:cs="楷体_GB2312"/>
          <w:b/>
          <w:bCs/>
          <w:sz w:val="32"/>
          <w:szCs w:val="32"/>
          <w:lang w:val="en-US" w:eastAsia="en-US"/>
        </w:rPr>
        <w:t>的澄清</w:t>
      </w:r>
    </w:p>
    <w:p w14:paraId="570DF1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意向竞租人对</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有任何疑问，应以纸质文件递交至招租人。招租人对资格文件递交规定时间段内已提交的疑问予以回答，同时将澄清文件予以公示。</w:t>
      </w:r>
    </w:p>
    <w:p w14:paraId="40FA992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如招租人认为竞租人的询问或要求提供的资料不涉及招租项目的实质性问题或不影响竞租人出价参与本项目，或回答该问题、提供该资料有可能对其他竞租人不公平，或涉及招租人商业秘密的，招租人有权拒绝提供资料或回答。</w:t>
      </w:r>
    </w:p>
    <w:p w14:paraId="68974C5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的修改和补充在资质文件递交规定时间段内，招租人可主动或在解答竞租人提出的澄清问题时对</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进行修改和补充。为使意向竞租人有充分的时间对</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的修改和补充部分进行分析、研究，招租人可酌情推迟递交资质文件的截止时间，并将此变更通知所有意向竞租人。</w:t>
      </w:r>
    </w:p>
    <w:p w14:paraId="12CE8C0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的修改和补充在递交资质文件截止后，将通知提交</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的竞租人，并作为</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的组成部分，对所有竞租人具有约束力。竞租人应在通知发出后24小时内查看修改和补充文件，否则，视为竞租人已收到修改和补充文件。为使竞租人有充分的时间对</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的修改和补充部分进行分析、研究，招租人可酌情推迟递交资质文件的截止时间，并将此变更通知所有竞租人。</w:t>
      </w:r>
    </w:p>
    <w:p w14:paraId="16D41B6F">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楷体_GB2312" w:hAnsi="楷体_GB2312" w:eastAsia="楷体_GB2312" w:cs="楷体_GB2312"/>
          <w:b/>
          <w:bCs/>
          <w:sz w:val="32"/>
          <w:szCs w:val="32"/>
          <w:lang w:val="en-US" w:eastAsia="en-US"/>
        </w:rPr>
      </w:pPr>
      <w:r>
        <w:rPr>
          <w:rFonts w:hint="eastAsia" w:ascii="楷体_GB2312" w:hAnsi="楷体_GB2312" w:eastAsia="楷体_GB2312" w:cs="楷体_GB2312"/>
          <w:b/>
          <w:bCs/>
          <w:sz w:val="32"/>
          <w:szCs w:val="32"/>
          <w:lang w:val="en-US" w:eastAsia="en-US"/>
        </w:rPr>
        <w:t>九、注意事项</w:t>
      </w:r>
    </w:p>
    <w:p w14:paraId="2118AA2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本项目已对外发布招租公告，为维护各方利益，现将重要事项再次提醒各竞租人。</w:t>
      </w:r>
    </w:p>
    <w:p w14:paraId="2508522E">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val="en-US" w:eastAsia="en-US"/>
        </w:rPr>
        <w:t>资质文件：</w:t>
      </w:r>
      <w:r>
        <w:rPr>
          <w:rFonts w:hint="eastAsia" w:ascii="仿宋_GB2312" w:hAnsi="仿宋_GB2312" w:eastAsia="仿宋_GB2312" w:cs="仿宋_GB2312"/>
          <w:sz w:val="32"/>
          <w:szCs w:val="32"/>
          <w:lang w:val="en-US" w:eastAsia="en-US"/>
        </w:rPr>
        <w:t>竞租人在规定时间段前向</w:t>
      </w:r>
      <w:r>
        <w:rPr>
          <w:rFonts w:hint="eastAsia" w:ascii="仿宋_GB2312" w:hAnsi="仿宋_GB2312" w:eastAsia="仿宋_GB2312" w:cs="仿宋_GB2312"/>
          <w:sz w:val="32"/>
          <w:szCs w:val="32"/>
          <w:lang w:val="en-US" w:eastAsia="zh-CN"/>
        </w:rPr>
        <w:t>招租人</w:t>
      </w:r>
      <w:r>
        <w:rPr>
          <w:rFonts w:hint="eastAsia" w:ascii="仿宋_GB2312" w:hAnsi="仿宋_GB2312" w:eastAsia="仿宋_GB2312" w:cs="仿宋_GB2312"/>
          <w:sz w:val="32"/>
          <w:szCs w:val="32"/>
          <w:lang w:val="en-US" w:eastAsia="en-US"/>
        </w:rPr>
        <w:t>递交资质文件。政府、企事业单位、社会团体等主体或个体工商户等主体请参考企业资格文件模板补充材料；自然人报名请参考自然人资格文件模板制作文件补充材料。</w:t>
      </w:r>
    </w:p>
    <w:p w14:paraId="27B51FD1">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val="en-US" w:eastAsia="en-US"/>
        </w:rPr>
        <w:t>资格审核及保证金缴纳：</w:t>
      </w:r>
      <w:r>
        <w:rPr>
          <w:rFonts w:hint="eastAsia" w:ascii="仿宋_GB2312" w:hAnsi="仿宋_GB2312" w:eastAsia="仿宋_GB2312" w:cs="仿宋_GB2312"/>
          <w:sz w:val="32"/>
          <w:szCs w:val="32"/>
          <w:lang w:val="en-US" w:eastAsia="en-US"/>
        </w:rPr>
        <w:t>由招租人组建招标小组，通过审核的竞租人须在指定时间段前缴纳保证金，方可获得参与竞租的资格。缴纳保证金后，即视为接受本文件全部内容，在获得成交资格后，不得对本文件内容或合同条款提出异议或更改。</w:t>
      </w:r>
    </w:p>
    <w:p w14:paraId="683CDA2B">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sz w:val="32"/>
          <w:szCs w:val="32"/>
          <w:lang w:val="en-US" w:eastAsia="en-US"/>
        </w:rPr>
        <w:t>竞租人签订合同后，承租人应严格遵守各项法律法规、标的物所在地政府主管部门的管理规定以及管理人相关管理制度，依法合规经营。否则，一切后果由承租人自行负责。</w:t>
      </w:r>
    </w:p>
    <w:p w14:paraId="6B724A60">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sz w:val="32"/>
          <w:szCs w:val="32"/>
          <w:lang w:val="en-US" w:eastAsia="en-US"/>
        </w:rPr>
        <w:t>对招租标的实行现状出租（以交付时的状况为准），产权人、管理人、招租人对招租标的不承担瑕疵担保责任。竞租人在参与前应对交易标的进行尽职调查，自我评估交易风险，所需费用自己承担，并须仔细阅读本文件中的规定及要求。</w:t>
      </w:r>
    </w:p>
    <w:p w14:paraId="54F9FBE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lang w:val="en-US" w:eastAsia="en-US"/>
        </w:rPr>
      </w:pPr>
    </w:p>
    <w:p w14:paraId="23E89C07">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sz w:val="32"/>
          <w:szCs w:val="32"/>
          <w:lang w:val="en-US" w:eastAsia="en-US"/>
        </w:rPr>
      </w:pPr>
    </w:p>
    <w:sectPr>
      <w:headerReference r:id="rId7" w:type="default"/>
      <w:footerReference r:id="rId8" w:type="default"/>
      <w:pgSz w:w="11906" w:h="16838"/>
      <w:pgMar w:top="2098" w:right="1474" w:bottom="1871"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316086-BB6F-4A79-A663-BB20A864A0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214762A-048E-4DC5-802E-0D94A0A56BE5}"/>
  </w:font>
  <w:font w:name="微软雅黑">
    <w:panose1 w:val="020B0503020204020204"/>
    <w:charset w:val="86"/>
    <w:family w:val="auto"/>
    <w:pitch w:val="default"/>
    <w:sig w:usb0="80000287" w:usb1="2ACF3C50" w:usb2="00000016" w:usb3="00000000" w:csb0="0004001F" w:csb1="00000000"/>
    <w:embedRegular r:id="rId3" w:fontKey="{0E0EDFB9-1FCA-4F02-A8AE-70F7DF13AB12}"/>
  </w:font>
  <w:font w:name="方正仿宋_GB2312">
    <w:panose1 w:val="02000000000000000000"/>
    <w:charset w:val="86"/>
    <w:family w:val="auto"/>
    <w:pitch w:val="default"/>
    <w:sig w:usb0="A00002BF" w:usb1="184F6CFA" w:usb2="00000012" w:usb3="00000000" w:csb0="00040001" w:csb1="00000000"/>
    <w:embedRegular r:id="rId4" w:fontKey="{AE8BC9B1-0391-4112-9F20-70985347ED8A}"/>
  </w:font>
  <w:font w:name="方正楷体_GB2312">
    <w:panose1 w:val="02000000000000000000"/>
    <w:charset w:val="86"/>
    <w:family w:val="auto"/>
    <w:pitch w:val="default"/>
    <w:sig w:usb0="A00002BF" w:usb1="184F6CFA" w:usb2="00000012" w:usb3="00000000" w:csb0="00040001" w:csb1="00000000"/>
    <w:embedRegular r:id="rId5" w:fontKey="{664D4F93-2A1A-4BB5-9AF0-944C4BFC9C70}"/>
  </w:font>
  <w:font w:name="仿宋_GB2312">
    <w:panose1 w:val="02010609030101010101"/>
    <w:charset w:val="86"/>
    <w:family w:val="auto"/>
    <w:pitch w:val="default"/>
    <w:sig w:usb0="00000001" w:usb1="080E0000" w:usb2="00000000" w:usb3="00000000" w:csb0="00040000" w:csb1="00000000"/>
    <w:embedRegular r:id="rId6" w:fontKey="{8B594E54-EE0D-4BA3-9967-4F85B34F8FB1}"/>
  </w:font>
  <w:font w:name="楷体_GB2312">
    <w:panose1 w:val="02010609030101010101"/>
    <w:charset w:val="86"/>
    <w:family w:val="auto"/>
    <w:pitch w:val="default"/>
    <w:sig w:usb0="00000001" w:usb1="080E0000" w:usb2="00000000" w:usb3="00000000" w:csb0="00040000" w:csb1="00000000"/>
    <w:embedRegular r:id="rId7" w:fontKey="{2342AC11-FD86-4EE4-9AE6-9A4558612032}"/>
  </w:font>
  <w:font w:name="WPSEMBED57">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33DE8">
    <w:pPr>
      <w:spacing w:line="168" w:lineRule="auto"/>
      <w:ind w:left="4135"/>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2602D">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F2602D">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AAFA6">
    <w:pPr>
      <w:spacing w:line="169" w:lineRule="auto"/>
      <w:ind w:left="4325"/>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C3B775">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CC3B775">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E3FDC">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B289A">
    <w:pPr>
      <w:pStyle w:val="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65FFB"/>
    <w:rsid w:val="043F0BEF"/>
    <w:rsid w:val="0B5C4BC3"/>
    <w:rsid w:val="1353484B"/>
    <w:rsid w:val="1AFC4A44"/>
    <w:rsid w:val="1E6A7CB8"/>
    <w:rsid w:val="1FD0710B"/>
    <w:rsid w:val="20C333BF"/>
    <w:rsid w:val="27AB09E7"/>
    <w:rsid w:val="3CD81C26"/>
    <w:rsid w:val="3D2A62C6"/>
    <w:rsid w:val="449A4393"/>
    <w:rsid w:val="45AA6F6F"/>
    <w:rsid w:val="470B159B"/>
    <w:rsid w:val="48C42A3E"/>
    <w:rsid w:val="4DBC1E10"/>
    <w:rsid w:val="524457A7"/>
    <w:rsid w:val="574F53F2"/>
    <w:rsid w:val="5A7F3CF8"/>
    <w:rsid w:val="60B92981"/>
    <w:rsid w:val="62B25F2A"/>
    <w:rsid w:val="6604096B"/>
    <w:rsid w:val="706A53C9"/>
    <w:rsid w:val="71A92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Table Text"/>
    <w:basedOn w:val="1"/>
    <w:semiHidden/>
    <w:qFormat/>
    <w:uiPriority w:val="0"/>
    <w:rPr>
      <w:rFonts w:ascii="宋体" w:hAnsi="宋体" w:eastAsia="宋体" w:cs="宋体"/>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3656</Words>
  <Characters>3692</Characters>
  <Lines>0</Lines>
  <Paragraphs>0</Paragraphs>
  <TotalTime>2</TotalTime>
  <ScaleCrop>false</ScaleCrop>
  <LinksUpToDate>false</LinksUpToDate>
  <CharactersWithSpaces>3692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2025-09-29T03:21:00Z</dcterms:created>
  <dc:creator>陈侗宇的电脑</dc:creator>
  <cp:lastModifiedBy>jennifer</cp:lastModifiedBy>
  <dcterms:modified xsi:type="dcterms:W3CDTF">2025-12-10T02:16:49Z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eyJoZGlkIjoiNDFkNjdjMzhmMTY3OWE5YTI1MDE3MTAyYzE4Y2UxNjgiLCJ1c2VySWQiOiIzNjc0NzEzNjkifQ==</vt:lpwstr>
  </property>
  <property fmtid="{D5CDD505-2E9C-101B-9397-08002B2CF9AE}" pid="4" name="ICV">
    <vt:lpwstr>C85CC37E469C44749C64106539CC4D2B_13</vt:lpwstr>
  </property>
</Properties>
</file>